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EA1F" w14:textId="67E1528F" w:rsidR="00170026" w:rsidRDefault="00170026" w:rsidP="00170026">
      <w:pPr>
        <w:spacing w:line="360" w:lineRule="auto"/>
        <w:jc w:val="center"/>
        <w:rPr>
          <w:b/>
          <w:bCs/>
        </w:rPr>
      </w:pPr>
      <w:r w:rsidRPr="008B61C0">
        <w:rPr>
          <w:b/>
          <w:bCs/>
        </w:rPr>
        <w:t xml:space="preserve">Informacje o </w:t>
      </w:r>
      <w:r>
        <w:rPr>
          <w:b/>
          <w:bCs/>
        </w:rPr>
        <w:t>Komisji Rewizyjnej</w:t>
      </w:r>
      <w:r w:rsidRPr="008B61C0">
        <w:rPr>
          <w:b/>
          <w:bCs/>
        </w:rPr>
        <w:t xml:space="preserve"> LGD „Chata Kociewia” i procedurze zgłaszania kandydatów</w:t>
      </w:r>
    </w:p>
    <w:p w14:paraId="71964297" w14:textId="77777777" w:rsidR="00170026" w:rsidRDefault="00170026" w:rsidP="00170026">
      <w:pPr>
        <w:spacing w:line="360" w:lineRule="auto"/>
        <w:jc w:val="center"/>
        <w:rPr>
          <w:b/>
          <w:bCs/>
        </w:rPr>
      </w:pPr>
    </w:p>
    <w:p w14:paraId="6691DF6D" w14:textId="77777777" w:rsidR="00170026" w:rsidRDefault="00170026" w:rsidP="00170026">
      <w:pPr>
        <w:spacing w:line="360" w:lineRule="auto"/>
        <w:jc w:val="both"/>
      </w:pPr>
      <w:r w:rsidRPr="00170026">
        <w:t>Komisja Rewizyjna jest organem kontroli wewnętrznej.</w:t>
      </w:r>
    </w:p>
    <w:p w14:paraId="0DBD23BB" w14:textId="77777777" w:rsidR="00170026" w:rsidRPr="00170026" w:rsidRDefault="00170026" w:rsidP="00170026">
      <w:pPr>
        <w:spacing w:after="0"/>
      </w:pPr>
    </w:p>
    <w:p w14:paraId="05353477" w14:textId="4D86CE75" w:rsidR="00170026" w:rsidRPr="00170026" w:rsidRDefault="00170026" w:rsidP="00170026">
      <w:pPr>
        <w:spacing w:after="0" w:line="360" w:lineRule="auto"/>
        <w:jc w:val="both"/>
      </w:pPr>
      <w:r w:rsidRPr="00170026">
        <w:t>Do kompetencji Komisji Rewizyjnej należy:</w:t>
      </w:r>
    </w:p>
    <w:p w14:paraId="652A60DE" w14:textId="77777777" w:rsidR="00170026" w:rsidRPr="00170026" w:rsidRDefault="00170026" w:rsidP="00170026">
      <w:pPr>
        <w:spacing w:after="0" w:line="360" w:lineRule="auto"/>
        <w:jc w:val="both"/>
      </w:pPr>
      <w:r w:rsidRPr="00170026">
        <w:t>1) kontrola bieżącej pracy Stowarzyszenia,</w:t>
      </w:r>
    </w:p>
    <w:p w14:paraId="25D301DC" w14:textId="77777777" w:rsidR="00170026" w:rsidRPr="00170026" w:rsidRDefault="00170026" w:rsidP="00170026">
      <w:pPr>
        <w:spacing w:after="0" w:line="360" w:lineRule="auto"/>
        <w:jc w:val="both"/>
      </w:pPr>
      <w:r w:rsidRPr="00170026">
        <w:t>2) składanie sprawozdań i wniosków z kontroli na Walnym Zebraniu Członków,</w:t>
      </w:r>
    </w:p>
    <w:p w14:paraId="2AFB2D44" w14:textId="77777777" w:rsidR="00170026" w:rsidRPr="00170026" w:rsidRDefault="00170026" w:rsidP="00170026">
      <w:pPr>
        <w:spacing w:after="0" w:line="360" w:lineRule="auto"/>
        <w:jc w:val="both"/>
      </w:pPr>
      <w:r w:rsidRPr="00170026">
        <w:t>3) składanie wniosków w przedmiocie absolutorium dla Zarządu na Walnym Zebraniu Członków,</w:t>
      </w:r>
    </w:p>
    <w:p w14:paraId="0104431A" w14:textId="77777777" w:rsidR="00170026" w:rsidRPr="00170026" w:rsidRDefault="00170026" w:rsidP="00170026">
      <w:pPr>
        <w:spacing w:after="0" w:line="360" w:lineRule="auto"/>
        <w:jc w:val="both"/>
      </w:pPr>
      <w:r w:rsidRPr="00170026">
        <w:t>4) występowanie z wnioskiem o zwołanie Walnego Zebrania Członków,</w:t>
      </w:r>
    </w:p>
    <w:p w14:paraId="1B8EF52B" w14:textId="77777777" w:rsidR="00170026" w:rsidRPr="00170026" w:rsidRDefault="00170026" w:rsidP="00170026">
      <w:pPr>
        <w:spacing w:after="0" w:line="360" w:lineRule="auto"/>
        <w:jc w:val="both"/>
      </w:pPr>
      <w:r w:rsidRPr="00170026">
        <w:t>5) występowanie z wnioskiem o odwołanie członka Zarządu i członka Komisji Rewizyjnej,</w:t>
      </w:r>
    </w:p>
    <w:p w14:paraId="5660395B" w14:textId="77777777" w:rsidR="00170026" w:rsidRDefault="00170026" w:rsidP="00170026">
      <w:pPr>
        <w:spacing w:after="0" w:line="360" w:lineRule="auto"/>
        <w:jc w:val="both"/>
      </w:pPr>
      <w:r w:rsidRPr="00170026">
        <w:t>6) ustalanie wysokości wynagrodzenia dla członków Zarządu.</w:t>
      </w:r>
    </w:p>
    <w:p w14:paraId="0FD1A582" w14:textId="77777777" w:rsidR="00170026" w:rsidRPr="00170026" w:rsidRDefault="00170026" w:rsidP="00170026"/>
    <w:p w14:paraId="2E67B9AC" w14:textId="77777777" w:rsidR="00170026" w:rsidRDefault="00170026" w:rsidP="00170026">
      <w:pPr>
        <w:spacing w:after="0" w:line="360" w:lineRule="auto"/>
        <w:jc w:val="both"/>
      </w:pPr>
      <w:r w:rsidRPr="00170026">
        <w:t>Komisja Rewizyjna składa się z pięciu osób. Członkiem Komisji Rewizyjnej musi być osoba</w:t>
      </w:r>
      <w:r>
        <w:t xml:space="preserve"> </w:t>
      </w:r>
      <w:r w:rsidRPr="00170026">
        <w:t>fizyczna, która jest członkiem zwyczajnym Stowarzyszenia lub pełnomocnik osoby prawnej, która</w:t>
      </w:r>
      <w:r>
        <w:t xml:space="preserve"> </w:t>
      </w:r>
      <w:r w:rsidRPr="00170026">
        <w:t>jest członkiem zwyczajnym Stowarzyszenia.</w:t>
      </w:r>
    </w:p>
    <w:p w14:paraId="7FC815B9" w14:textId="77777777" w:rsidR="00170026" w:rsidRDefault="00170026" w:rsidP="00170026">
      <w:pPr>
        <w:spacing w:after="0" w:line="360" w:lineRule="auto"/>
        <w:jc w:val="both"/>
      </w:pPr>
      <w:r w:rsidRPr="00170026">
        <w:t>Członków Komisji Rewizyjnej powołuje się na okres wspólnej kadencji. Mandat członka Komisji</w:t>
      </w:r>
      <w:r>
        <w:t xml:space="preserve"> </w:t>
      </w:r>
      <w:r w:rsidRPr="00170026">
        <w:t>Rewizyjnej, powołanego przed upływem danej kadencji wygasa równocześnie z wygaśnięciem</w:t>
      </w:r>
      <w:r>
        <w:t xml:space="preserve"> </w:t>
      </w:r>
      <w:r w:rsidRPr="00170026">
        <w:t>mandatów pozostałych członków Komisji Rewizyjnej.</w:t>
      </w:r>
    </w:p>
    <w:p w14:paraId="39698D70" w14:textId="3C75A5B2" w:rsidR="00170026" w:rsidRDefault="00170026" w:rsidP="00170026">
      <w:pPr>
        <w:spacing w:after="0" w:line="360" w:lineRule="auto"/>
        <w:jc w:val="both"/>
      </w:pPr>
      <w:r w:rsidRPr="00170026">
        <w:t>W skład Komisji Rewizyjnej wchodzą: Przewodniczący Komisji Rewizyjnej, Wiceprzewodniczący</w:t>
      </w:r>
      <w:r>
        <w:t xml:space="preserve"> </w:t>
      </w:r>
      <w:r w:rsidRPr="00170026">
        <w:t>Komisji Rewizyjnej oraz członkowie Komisji Rewizyjnej.</w:t>
      </w:r>
    </w:p>
    <w:p w14:paraId="428718F1" w14:textId="77777777" w:rsidR="00170026" w:rsidRPr="00170026" w:rsidRDefault="00170026" w:rsidP="00170026">
      <w:pPr>
        <w:spacing w:line="360" w:lineRule="auto"/>
        <w:jc w:val="both"/>
      </w:pPr>
    </w:p>
    <w:p w14:paraId="46CB9200" w14:textId="77777777" w:rsidR="00170026" w:rsidRDefault="00170026" w:rsidP="00170026">
      <w:pPr>
        <w:spacing w:after="0" w:line="360" w:lineRule="auto"/>
        <w:jc w:val="both"/>
      </w:pPr>
      <w:r w:rsidRPr="00170026">
        <w:t>Posiedzenia Komisji Rewizyjnej zwołuje Przewodniczący Komisji Rewizyjnej lub w jego</w:t>
      </w:r>
      <w:r>
        <w:t xml:space="preserve"> </w:t>
      </w:r>
      <w:r w:rsidRPr="00170026">
        <w:t>zastępstwie Wiceprzewodniczący Komisji Rewizyjnej.</w:t>
      </w:r>
    </w:p>
    <w:p w14:paraId="4F89AC0C" w14:textId="223CCA20" w:rsidR="00170026" w:rsidRDefault="00170026" w:rsidP="00170026">
      <w:pPr>
        <w:spacing w:after="0" w:line="360" w:lineRule="auto"/>
        <w:jc w:val="both"/>
      </w:pPr>
      <w:r w:rsidRPr="00170026">
        <w:t>Obradom Komisji Rewizyjnej przewodniczy Przewodniczący Komisji Rewizyjnej,</w:t>
      </w:r>
      <w:r>
        <w:t xml:space="preserve"> </w:t>
      </w:r>
      <w:r w:rsidRPr="00170026">
        <w:t>Wiceprzewodniczący Komisji Rewizyjnej lub wyznaczony członek Komisji Rewizyjnej.</w:t>
      </w:r>
    </w:p>
    <w:p w14:paraId="03BD81A1" w14:textId="77777777" w:rsidR="00170026" w:rsidRPr="00170026" w:rsidRDefault="00170026" w:rsidP="00170026">
      <w:pPr>
        <w:spacing w:after="0" w:line="360" w:lineRule="auto"/>
        <w:jc w:val="both"/>
      </w:pPr>
    </w:p>
    <w:p w14:paraId="1A3979F3" w14:textId="77777777" w:rsidR="00170026" w:rsidRDefault="00170026" w:rsidP="00170026">
      <w:pPr>
        <w:spacing w:after="0" w:line="360" w:lineRule="auto"/>
        <w:jc w:val="both"/>
      </w:pPr>
      <w:r w:rsidRPr="00170026">
        <w:t>Odwołanie członka Komisji Rewizyjnej może nastąpić w drodze uchwały podjętej przez Walne</w:t>
      </w:r>
      <w:r>
        <w:t xml:space="preserve"> </w:t>
      </w:r>
      <w:r w:rsidRPr="00170026">
        <w:t>Zebranie Członków w przypadku nienależytego sprawowania funkcji.</w:t>
      </w:r>
    </w:p>
    <w:p w14:paraId="5DB34DD2" w14:textId="42BD4B21" w:rsidR="00170026" w:rsidRPr="00170026" w:rsidRDefault="00170026" w:rsidP="00170026">
      <w:pPr>
        <w:spacing w:after="0" w:line="360" w:lineRule="auto"/>
        <w:jc w:val="both"/>
      </w:pPr>
      <w:r w:rsidRPr="00170026">
        <w:t>Przez nienależyte sprawowanie funkcji rozumie się w szczególności nieterminowe lub nierzetelne</w:t>
      </w:r>
      <w:r>
        <w:t xml:space="preserve"> </w:t>
      </w:r>
      <w:r w:rsidRPr="00170026">
        <w:t>wykonywanie zadań należących do kompetencji Komisji Rewizyjnej.</w:t>
      </w:r>
    </w:p>
    <w:p w14:paraId="405FBA4E" w14:textId="7EC47B51" w:rsidR="00170026" w:rsidRPr="00170026" w:rsidRDefault="00170026" w:rsidP="00170026">
      <w:pPr>
        <w:spacing w:after="0" w:line="360" w:lineRule="auto"/>
        <w:jc w:val="both"/>
      </w:pPr>
      <w:r w:rsidRPr="00170026">
        <w:t>Wniosek o odwołanie członka Komisji Rewizyjnej mogą złożyć:</w:t>
      </w:r>
    </w:p>
    <w:p w14:paraId="337B08C5" w14:textId="77777777" w:rsidR="00170026" w:rsidRPr="00170026" w:rsidRDefault="00170026" w:rsidP="00170026">
      <w:pPr>
        <w:spacing w:after="0" w:line="360" w:lineRule="auto"/>
        <w:jc w:val="both"/>
      </w:pPr>
      <w:r w:rsidRPr="00170026">
        <w:t>1) Zarząd,</w:t>
      </w:r>
    </w:p>
    <w:p w14:paraId="120C3D85" w14:textId="77777777" w:rsidR="00170026" w:rsidRPr="00170026" w:rsidRDefault="00170026" w:rsidP="00170026">
      <w:pPr>
        <w:spacing w:after="0" w:line="360" w:lineRule="auto"/>
        <w:jc w:val="both"/>
      </w:pPr>
      <w:r w:rsidRPr="00170026">
        <w:t>2) Komisja Rewizyjna,</w:t>
      </w:r>
    </w:p>
    <w:p w14:paraId="7AA0C385" w14:textId="77777777" w:rsidR="00170026" w:rsidRPr="00170026" w:rsidRDefault="00170026" w:rsidP="00170026">
      <w:pPr>
        <w:spacing w:after="0" w:line="360" w:lineRule="auto"/>
        <w:jc w:val="both"/>
      </w:pPr>
      <w:r w:rsidRPr="00170026">
        <w:t>3) członkowie LGD - w liczbie co najmniej 30 osób.</w:t>
      </w:r>
    </w:p>
    <w:p w14:paraId="71E3D690" w14:textId="77777777" w:rsidR="00170026" w:rsidRDefault="00170026" w:rsidP="00170026">
      <w:pPr>
        <w:spacing w:line="360" w:lineRule="auto"/>
        <w:jc w:val="both"/>
      </w:pPr>
      <w:r w:rsidRPr="00170026">
        <w:t>Wniosek o odwołanie powinien zawierać uzasadnienie.</w:t>
      </w:r>
    </w:p>
    <w:p w14:paraId="19F9BE76" w14:textId="6275701D" w:rsidR="00170026" w:rsidRPr="00170026" w:rsidRDefault="00170026" w:rsidP="00170026">
      <w:pPr>
        <w:spacing w:after="0" w:line="360" w:lineRule="auto"/>
        <w:jc w:val="both"/>
      </w:pPr>
      <w:r w:rsidRPr="00170026">
        <w:lastRenderedPageBreak/>
        <w:t>Walne Zebranie Członków, o ile spełnione są warunki formalne ma obowiązek poddać</w:t>
      </w:r>
      <w:r>
        <w:t xml:space="preserve"> </w:t>
      </w:r>
      <w:r w:rsidRPr="00170026">
        <w:t>pod głosowanie uchwałę o odwołaniu członka Komisji Rewizyjnej.</w:t>
      </w:r>
    </w:p>
    <w:p w14:paraId="56CEB7EB" w14:textId="77777777" w:rsidR="00E57B49" w:rsidRDefault="00E57B49"/>
    <w:p w14:paraId="193F0E48" w14:textId="476128AE" w:rsidR="00170026" w:rsidRPr="00D40EDC" w:rsidRDefault="00170026" w:rsidP="00170026">
      <w:pPr>
        <w:spacing w:after="0" w:line="360" w:lineRule="auto"/>
        <w:jc w:val="both"/>
        <w:rPr>
          <w:b/>
          <w:bCs/>
        </w:rPr>
      </w:pPr>
      <w:r w:rsidRPr="00D40EDC">
        <w:rPr>
          <w:b/>
          <w:bCs/>
        </w:rPr>
        <w:t xml:space="preserve">Kandydaci do </w:t>
      </w:r>
      <w:r>
        <w:rPr>
          <w:b/>
          <w:bCs/>
        </w:rPr>
        <w:t>Komisji Rewizyjnej</w:t>
      </w:r>
      <w:r w:rsidRPr="00D40EDC">
        <w:rPr>
          <w:b/>
          <w:bCs/>
        </w:rPr>
        <w:t xml:space="preserve"> składają:</w:t>
      </w:r>
    </w:p>
    <w:p w14:paraId="23139F3F" w14:textId="481CC72D" w:rsidR="00170026" w:rsidRDefault="00170026" w:rsidP="00170026">
      <w:pPr>
        <w:spacing w:after="0" w:line="360" w:lineRule="auto"/>
        <w:jc w:val="both"/>
      </w:pPr>
      <w:r>
        <w:t>- formularz zgłoszeniowy</w:t>
      </w:r>
      <w:r w:rsidR="00837012">
        <w:t xml:space="preserve"> </w:t>
      </w:r>
      <w:r>
        <w:t>(dla</w:t>
      </w:r>
      <w:r w:rsidR="00837012">
        <w:t xml:space="preserve"> kandydata będącego</w:t>
      </w:r>
      <w:r>
        <w:t xml:space="preserve"> osob</w:t>
      </w:r>
      <w:r w:rsidR="00837012">
        <w:t>ą</w:t>
      </w:r>
      <w:r>
        <w:t xml:space="preserve"> fizycz</w:t>
      </w:r>
      <w:r w:rsidR="00837012">
        <w:t>ną</w:t>
      </w:r>
      <w:r>
        <w:t xml:space="preserve"> lub pełnomocnik</w:t>
      </w:r>
      <w:r w:rsidR="00027E6D">
        <w:t>iem</w:t>
      </w:r>
      <w:r>
        <w:t xml:space="preserve"> osoby prawnej),</w:t>
      </w:r>
    </w:p>
    <w:p w14:paraId="42D10B7A" w14:textId="11F8A3BE" w:rsidR="00170026" w:rsidRDefault="00170026" w:rsidP="00170026">
      <w:pPr>
        <w:spacing w:after="0" w:line="360" w:lineRule="auto"/>
        <w:jc w:val="both"/>
      </w:pPr>
      <w:r>
        <w:t>- uchwałę Zarządu/Walnego Zebrania Członków Stowarzyszenia w sprawie wyznaczenia kandydata do Komisji Rewizyjnej Lokalnej Grupy Działania „Chata Kociewia” (w przypadku pełnomocnika osoby prawnej),</w:t>
      </w:r>
    </w:p>
    <w:p w14:paraId="68B22E1F" w14:textId="77777777" w:rsidR="00170026" w:rsidRDefault="00170026" w:rsidP="00170026">
      <w:pPr>
        <w:spacing w:after="0" w:line="360" w:lineRule="auto"/>
        <w:jc w:val="both"/>
      </w:pPr>
      <w:r>
        <w:t xml:space="preserve">- co najmniej trzy rekomendacje. </w:t>
      </w:r>
    </w:p>
    <w:p w14:paraId="16A03D32" w14:textId="77777777" w:rsidR="00170026" w:rsidRPr="00113A85" w:rsidRDefault="00170026" w:rsidP="00170026">
      <w:pPr>
        <w:spacing w:after="0" w:line="360" w:lineRule="auto"/>
        <w:jc w:val="both"/>
      </w:pPr>
      <w:r>
        <w:t>Rekomendacja - oświadczenie woli członka zwyczajnego Stowarzyszenia, które zawiera poparcie dla kandydata, który zamierza kandydować w wyborach.</w:t>
      </w:r>
    </w:p>
    <w:p w14:paraId="39EC8F0B" w14:textId="77777777" w:rsidR="00170026" w:rsidRDefault="00170026"/>
    <w:sectPr w:rsidR="0017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26"/>
    <w:rsid w:val="00027E6D"/>
    <w:rsid w:val="00084415"/>
    <w:rsid w:val="00170026"/>
    <w:rsid w:val="00254E28"/>
    <w:rsid w:val="00504DE0"/>
    <w:rsid w:val="00837012"/>
    <w:rsid w:val="00E57B49"/>
    <w:rsid w:val="00F8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1231"/>
  <w15:chartTrackingRefBased/>
  <w15:docId w15:val="{ECA2AD5B-125B-4EAE-9EA0-48CED519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026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0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0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0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0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0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0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0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0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0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0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0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0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0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0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0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0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026"/>
    <w:pPr>
      <w:spacing w:before="160"/>
      <w:jc w:val="center"/>
    </w:pPr>
    <w:rPr>
      <w:rFonts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0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026"/>
    <w:pPr>
      <w:ind w:left="720"/>
      <w:contextualSpacing/>
    </w:pPr>
    <w:rPr>
      <w:rFonts w:cstheme="minorBidi"/>
    </w:rPr>
  </w:style>
  <w:style w:type="character" w:styleId="Wyrnienieintensywne">
    <w:name w:val="Intense Emphasis"/>
    <w:basedOn w:val="Domylnaczcionkaakapitu"/>
    <w:uiPriority w:val="21"/>
    <w:qFormat/>
    <w:rsid w:val="001700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0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CD324F61-DAA6-40CE-B035-77FA71C23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A716-7F47-4E12-BB1F-5CE8EC969B5A}"/>
</file>

<file path=customXml/itemProps3.xml><?xml version="1.0" encoding="utf-8"?>
<ds:datastoreItem xmlns:ds="http://schemas.openxmlformats.org/officeDocument/2006/customXml" ds:itemID="{1B74EF9F-80B9-4722-8C23-2B6498FCB35F}">
  <ds:schemaRefs>
    <ds:schemaRef ds:uri="http://schemas.microsoft.com/office/2006/metadata/properties"/>
    <ds:schemaRef ds:uri="http://schemas.microsoft.com/office/infopath/2007/PartnerControls"/>
    <ds:schemaRef ds:uri="a3daa76b-c26a-40fb-9f1c-e69c88e021d9"/>
    <ds:schemaRef ds:uri="4789ee4d-6231-43d2-8bad-45620a37f1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Doering</dc:creator>
  <cp:keywords/>
  <dc:description/>
  <cp:lastModifiedBy>Sandra Doering</cp:lastModifiedBy>
  <cp:revision>4</cp:revision>
  <dcterms:created xsi:type="dcterms:W3CDTF">2026-03-26T14:48:00Z</dcterms:created>
  <dcterms:modified xsi:type="dcterms:W3CDTF">2026-03-27T12:17:00Z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  <property fmtid="{D5CDD505-2E9C-101B-9397-08002B2CF9AE}" pid="3" name="MediaServiceImageTags">
    <vt:lpwstr/>
  </property>
</Properties>
</file>