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B422" w14:textId="77777777" w:rsidR="000703DC" w:rsidRDefault="000703DC" w:rsidP="000703DC">
      <w:pPr>
        <w:jc w:val="center"/>
        <w:rPr>
          <w:rFonts w:cs="Times New Roman"/>
          <w:szCs w:val="22"/>
        </w:rPr>
      </w:pPr>
    </w:p>
    <w:p w14:paraId="77EC469D" w14:textId="326417C0" w:rsidR="00FE43F0" w:rsidRDefault="000703DC" w:rsidP="000703DC">
      <w:pPr>
        <w:jc w:val="center"/>
        <w:rPr>
          <w:rFonts w:cs="Times New Roman"/>
          <w:szCs w:val="22"/>
        </w:rPr>
      </w:pPr>
      <w:r w:rsidRPr="000703DC">
        <w:rPr>
          <w:rFonts w:cs="Times New Roman"/>
          <w:szCs w:val="22"/>
        </w:rPr>
        <w:t xml:space="preserve">Załącznik nr 2 do Regulaminu naboru wniosków o przyznanie pomocy w ramach Planu Strategicznego dla Wspólnej Polityki Rolnej na lata 2023-2027 </w:t>
      </w:r>
      <w:r w:rsidR="00DA2467">
        <w:rPr>
          <w:rFonts w:cs="Times New Roman"/>
          <w:szCs w:val="22"/>
        </w:rPr>
        <w:br/>
      </w:r>
      <w:r w:rsidRPr="000703DC">
        <w:rPr>
          <w:rFonts w:cs="Times New Roman"/>
          <w:szCs w:val="22"/>
        </w:rPr>
        <w:t>dla Interwencji 13.1 - komponent Wdrażanie LSR</w:t>
      </w:r>
    </w:p>
    <w:p w14:paraId="40BB17FA" w14:textId="77777777" w:rsidR="000703DC" w:rsidRPr="000703DC" w:rsidRDefault="000703DC" w:rsidP="000703DC">
      <w:pPr>
        <w:rPr>
          <w:rFonts w:cs="Times New Roman"/>
          <w:szCs w:val="22"/>
        </w:rPr>
      </w:pPr>
    </w:p>
    <w:p w14:paraId="655C7473" w14:textId="3082D00E" w:rsidR="000A420E" w:rsidRDefault="000703DC" w:rsidP="005719A3">
      <w:pPr>
        <w:jc w:val="center"/>
        <w:rPr>
          <w:rFonts w:cs="Times New Roman"/>
          <w:szCs w:val="22"/>
        </w:rPr>
      </w:pPr>
      <w:r w:rsidRPr="000703DC">
        <w:rPr>
          <w:rFonts w:cs="Times New Roman"/>
          <w:szCs w:val="22"/>
        </w:rPr>
        <w:t>Wykaz załączników do wniosku o przyznanie pomocy</w:t>
      </w:r>
    </w:p>
    <w:p w14:paraId="74C195DC" w14:textId="77777777" w:rsidR="005719A3" w:rsidRPr="005719A3" w:rsidRDefault="005719A3" w:rsidP="005719A3">
      <w:pPr>
        <w:jc w:val="center"/>
        <w:rPr>
          <w:rFonts w:cs="Times New Roman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3146"/>
      </w:tblGrid>
      <w:tr w:rsidR="00903A05" w:rsidRPr="00903A05" w14:paraId="03A04E82" w14:textId="77777777" w:rsidTr="009010F9">
        <w:tc>
          <w:tcPr>
            <w:tcW w:w="846" w:type="dxa"/>
            <w:shd w:val="clear" w:color="auto" w:fill="F2F2F2" w:themeFill="background1" w:themeFillShade="F2"/>
          </w:tcPr>
          <w:p w14:paraId="340D85CE" w14:textId="77777777" w:rsidR="00903A05" w:rsidRPr="00903A05" w:rsidRDefault="00903A05" w:rsidP="00903A05">
            <w:pPr>
              <w:spacing w:line="360" w:lineRule="auto"/>
              <w:jc w:val="center"/>
              <w:rPr>
                <w:rFonts w:cs="Times New Roman"/>
              </w:rPr>
            </w:pPr>
            <w:r w:rsidRPr="00903A05">
              <w:rPr>
                <w:rFonts w:cs="Times New Roman"/>
                <w:b/>
                <w:bCs/>
                <w:szCs w:val="22"/>
              </w:rPr>
              <w:t>Lp.</w:t>
            </w:r>
          </w:p>
        </w:tc>
        <w:tc>
          <w:tcPr>
            <w:tcW w:w="13146" w:type="dxa"/>
            <w:shd w:val="clear" w:color="auto" w:fill="F2F2F2" w:themeFill="background1" w:themeFillShade="F2"/>
          </w:tcPr>
          <w:p w14:paraId="05D2EE68" w14:textId="77777777" w:rsidR="00903A05" w:rsidRPr="00903A05" w:rsidRDefault="00903A05" w:rsidP="00903A05">
            <w:pPr>
              <w:spacing w:line="360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903A05">
              <w:rPr>
                <w:rFonts w:cs="Times New Roman"/>
                <w:b/>
                <w:bCs/>
                <w:szCs w:val="22"/>
              </w:rPr>
              <w:t>Nazwa załącznika</w:t>
            </w:r>
          </w:p>
          <w:p w14:paraId="0810B299" w14:textId="77777777" w:rsidR="00903A05" w:rsidRPr="00903A05" w:rsidRDefault="00903A05" w:rsidP="00903A05">
            <w:pPr>
              <w:spacing w:line="360" w:lineRule="auto"/>
              <w:rPr>
                <w:rFonts w:cs="Times New Roman"/>
              </w:rPr>
            </w:pPr>
          </w:p>
        </w:tc>
      </w:tr>
      <w:tr w:rsidR="00903A05" w:rsidRPr="00903A05" w14:paraId="16AB51EC" w14:textId="77777777" w:rsidTr="009010F9">
        <w:tc>
          <w:tcPr>
            <w:tcW w:w="846" w:type="dxa"/>
          </w:tcPr>
          <w:p w14:paraId="37F08A2C" w14:textId="77777777" w:rsidR="00903A05" w:rsidRPr="00903A05" w:rsidRDefault="00903A05" w:rsidP="00903A0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37A6C432" w14:textId="77777777" w:rsidR="00903A05" w:rsidRPr="000A420E" w:rsidRDefault="00903A05" w:rsidP="00E96369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</w:pP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Pełnomocnictwo – w przypadku gdy zostało udzielone innej osobie niż podczas składania wniosku o przyznanie pomocy</w:t>
            </w:r>
          </w:p>
          <w:p w14:paraId="0B21610D" w14:textId="77777777" w:rsidR="00903A05" w:rsidRDefault="00903A05" w:rsidP="00E9636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</w:pP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[dokument nie wymagany w przypadku ustanowienia pełnomocnika poprzez PUE]</w:t>
            </w:r>
            <w:r w:rsidRPr="000B393D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.</w:t>
            </w:r>
          </w:p>
          <w:p w14:paraId="4C05D438" w14:textId="13C1765A" w:rsidR="005719A3" w:rsidRPr="00903A05" w:rsidRDefault="005719A3" w:rsidP="00E96369">
            <w:pPr>
              <w:spacing w:line="360" w:lineRule="auto"/>
              <w:jc w:val="both"/>
              <w:rPr>
                <w:rFonts w:cs="Times New Roman"/>
                <w:b/>
                <w:bCs/>
                <w:szCs w:val="22"/>
              </w:rPr>
            </w:pPr>
          </w:p>
        </w:tc>
      </w:tr>
      <w:tr w:rsidR="00903A05" w:rsidRPr="00903A05" w14:paraId="0891091A" w14:textId="77777777" w:rsidTr="005719A3">
        <w:trPr>
          <w:trHeight w:val="1296"/>
        </w:trPr>
        <w:tc>
          <w:tcPr>
            <w:tcW w:w="846" w:type="dxa"/>
          </w:tcPr>
          <w:p w14:paraId="45727B96" w14:textId="77777777" w:rsidR="00903A05" w:rsidRPr="00903A05" w:rsidRDefault="00903A05" w:rsidP="00903A0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5ADFA4D9" w14:textId="77777777" w:rsidR="00903A05" w:rsidRDefault="00903A05" w:rsidP="00E9636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</w:pP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  <w:p w14:paraId="53FC13D1" w14:textId="71394CD0" w:rsidR="005719A3" w:rsidRPr="00903A05" w:rsidRDefault="005719A3" w:rsidP="00E96369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03A05" w:rsidRPr="00903A05" w14:paraId="55C34F45" w14:textId="77777777" w:rsidTr="009010F9">
        <w:tc>
          <w:tcPr>
            <w:tcW w:w="846" w:type="dxa"/>
          </w:tcPr>
          <w:p w14:paraId="3F16EB8F" w14:textId="77777777" w:rsidR="00903A05" w:rsidRPr="00903A05" w:rsidRDefault="00903A05" w:rsidP="00903A0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4275FD84" w14:textId="77777777" w:rsidR="00903A05" w:rsidRDefault="00903A05" w:rsidP="00E9636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</w:pP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 xml:space="preserve">Oświadczenie o kwalifikowalności VAT (dla osoby prawnej)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–</w:t>
            </w: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 xml:space="preserve"> Załącznik nr 2 do WOPP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.</w:t>
            </w:r>
          </w:p>
          <w:p w14:paraId="6D57A0DE" w14:textId="2A6A4A7E" w:rsidR="005719A3" w:rsidRPr="00903A05" w:rsidRDefault="005719A3" w:rsidP="00E96369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03A05" w:rsidRPr="00903A05" w14:paraId="4907609B" w14:textId="77777777" w:rsidTr="009010F9">
        <w:tc>
          <w:tcPr>
            <w:tcW w:w="846" w:type="dxa"/>
          </w:tcPr>
          <w:p w14:paraId="40C4F630" w14:textId="77777777" w:rsidR="00903A05" w:rsidRPr="00903A05" w:rsidRDefault="00903A05" w:rsidP="00903A0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62EB7F27" w14:textId="1D8E0DAC" w:rsidR="005719A3" w:rsidRDefault="00903A05" w:rsidP="00E9636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</w:pP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Informacja o numerze rachunku bankowego lub rachunku w spółdzielczej kasie oszczędnościowo-kredytowej</w:t>
            </w:r>
          </w:p>
          <w:p w14:paraId="706DA7CC" w14:textId="77777777" w:rsidR="005719A3" w:rsidRDefault="00903A05" w:rsidP="00E9636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</w:pP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  <w:r w:rsidRPr="00E43D4D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.</w:t>
            </w:r>
          </w:p>
          <w:p w14:paraId="39E2B35A" w14:textId="5DDF160C" w:rsidR="005719A3" w:rsidRPr="00903A05" w:rsidRDefault="005719A3" w:rsidP="00E9636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</w:pPr>
          </w:p>
        </w:tc>
      </w:tr>
      <w:tr w:rsidR="00903A05" w:rsidRPr="00903A05" w14:paraId="135C48AD" w14:textId="77777777" w:rsidTr="009010F9">
        <w:tc>
          <w:tcPr>
            <w:tcW w:w="846" w:type="dxa"/>
          </w:tcPr>
          <w:p w14:paraId="3B11FD24" w14:textId="77777777" w:rsidR="00903A05" w:rsidRPr="00903A05" w:rsidRDefault="00903A05" w:rsidP="00903A0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39D418F5" w14:textId="307A3676" w:rsidR="00903A05" w:rsidRDefault="00903A05" w:rsidP="00E96369">
            <w:pPr>
              <w:suppressAutoHyphens/>
              <w:autoSpaceDN w:val="0"/>
              <w:spacing w:line="360" w:lineRule="auto"/>
              <w:ind w:right="134"/>
              <w:jc w:val="both"/>
              <w:textAlignment w:val="baseline"/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</w:pP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 xml:space="preserve">Dokumenty uzasadniające przyjęty poziom planowanych do poniesienia kosztów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–</w:t>
            </w: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 xml:space="preserve"> w przypadku dostaw, usług, robót budowlanych, które </w:t>
            </w:r>
            <w:r w:rsidR="00E96369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br/>
            </w: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nie s</w:t>
            </w:r>
            <w:r w:rsidR="00E96369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ą p</w:t>
            </w: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owszechni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e</w:t>
            </w:r>
            <w:r w:rsidR="00E96369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d</w:t>
            </w: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ostępne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.</w:t>
            </w:r>
          </w:p>
          <w:p w14:paraId="0F88EF98" w14:textId="42E4E335" w:rsidR="005719A3" w:rsidRPr="00903A05" w:rsidRDefault="005719A3" w:rsidP="00E96369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03A05" w:rsidRPr="00903A05" w14:paraId="21171810" w14:textId="77777777" w:rsidTr="009010F9">
        <w:tc>
          <w:tcPr>
            <w:tcW w:w="846" w:type="dxa"/>
          </w:tcPr>
          <w:p w14:paraId="565CE000" w14:textId="77777777" w:rsidR="00903A05" w:rsidRPr="00903A05" w:rsidRDefault="00903A05" w:rsidP="00903A0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3ACACF4A" w14:textId="77777777" w:rsidR="00903A05" w:rsidRDefault="00903A05" w:rsidP="00E9636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</w:pP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Szczegółowy opis zadań wymienionych w zestawieniu rzeczowo-finansowym – Załącznik nr 3 do WOPP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.</w:t>
            </w:r>
          </w:p>
          <w:p w14:paraId="1519FD4C" w14:textId="50C5AF39" w:rsidR="005719A3" w:rsidRPr="00903A05" w:rsidRDefault="005719A3" w:rsidP="00E96369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03A05" w:rsidRPr="00903A05" w14:paraId="50605C5C" w14:textId="77777777" w:rsidTr="009010F9">
        <w:tc>
          <w:tcPr>
            <w:tcW w:w="13992" w:type="dxa"/>
            <w:gridSpan w:val="2"/>
            <w:shd w:val="clear" w:color="auto" w:fill="F2F2F2" w:themeFill="background1" w:themeFillShade="F2"/>
          </w:tcPr>
          <w:p w14:paraId="38560A72" w14:textId="77777777" w:rsidR="00E96369" w:rsidRDefault="00903A05" w:rsidP="00E96369">
            <w:pPr>
              <w:spacing w:line="360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903A05">
              <w:rPr>
                <w:rFonts w:cs="Times New Roman"/>
                <w:b/>
                <w:bCs/>
                <w:szCs w:val="22"/>
              </w:rPr>
              <w:t>Pozostałe załączniki</w:t>
            </w:r>
          </w:p>
          <w:p w14:paraId="2E716C9C" w14:textId="5021A0BC" w:rsidR="00C63BE6" w:rsidRPr="00903A05" w:rsidRDefault="00C63BE6" w:rsidP="00E96369">
            <w:pPr>
              <w:spacing w:line="360" w:lineRule="auto"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</w:tr>
      <w:tr w:rsidR="00903A05" w:rsidRPr="00903A05" w14:paraId="17958D65" w14:textId="77777777" w:rsidTr="009010F9">
        <w:trPr>
          <w:trHeight w:val="716"/>
        </w:trPr>
        <w:tc>
          <w:tcPr>
            <w:tcW w:w="846" w:type="dxa"/>
          </w:tcPr>
          <w:p w14:paraId="1BC41E66" w14:textId="77777777" w:rsidR="00903A05" w:rsidRPr="00903A05" w:rsidRDefault="00903A05" w:rsidP="00903A0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4DCEF4E3" w14:textId="3EFF224D" w:rsidR="00903A05" w:rsidRPr="00903A05" w:rsidRDefault="0033548B" w:rsidP="00E96369">
            <w:pPr>
              <w:spacing w:line="480" w:lineRule="auto"/>
              <w:jc w:val="both"/>
              <w:rPr>
                <w:rFonts w:cs="Times New Roman"/>
                <w:szCs w:val="22"/>
              </w:rPr>
            </w:pP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 xml:space="preserve">Informacja o przetwarzaniu danych osobowych przez Lokalną Grupę Działania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„Chata Kociewia” –</w:t>
            </w:r>
            <w:r w:rsidRPr="000A420E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 xml:space="preserve"> załącznik obowiązkowy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.</w:t>
            </w:r>
          </w:p>
        </w:tc>
      </w:tr>
      <w:tr w:rsidR="00903A05" w:rsidRPr="00903A05" w14:paraId="1E8D94FE" w14:textId="77777777" w:rsidTr="009010F9">
        <w:trPr>
          <w:trHeight w:val="716"/>
        </w:trPr>
        <w:tc>
          <w:tcPr>
            <w:tcW w:w="846" w:type="dxa"/>
          </w:tcPr>
          <w:p w14:paraId="5F5E28DE" w14:textId="77777777" w:rsidR="00903A05" w:rsidRPr="00903A05" w:rsidRDefault="00903A05" w:rsidP="00903A0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0BE3E611" w14:textId="77777777" w:rsidR="0033548B" w:rsidRPr="00643957" w:rsidRDefault="0033548B" w:rsidP="00E96369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</w:pPr>
            <w:r w:rsidRPr="00643957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Dokumenty potwierdzające posiadanie osobowości prawnej, o ile dotyczy</w:t>
            </w:r>
          </w:p>
          <w:p w14:paraId="1360E5E4" w14:textId="77777777" w:rsidR="00903A05" w:rsidRPr="00643957" w:rsidRDefault="0033548B" w:rsidP="00E9636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</w:pPr>
            <w:r w:rsidRPr="00643957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[w przypadku gdy dotyczy to innych dokumentów niż KRS].</w:t>
            </w:r>
          </w:p>
          <w:p w14:paraId="104E1523" w14:textId="40FDD3DF" w:rsidR="005719A3" w:rsidRPr="00643957" w:rsidRDefault="005719A3" w:rsidP="00E96369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</w:p>
        </w:tc>
      </w:tr>
      <w:tr w:rsidR="00903A05" w:rsidRPr="00903A05" w14:paraId="7679E86C" w14:textId="77777777" w:rsidTr="009010F9">
        <w:trPr>
          <w:trHeight w:val="716"/>
        </w:trPr>
        <w:tc>
          <w:tcPr>
            <w:tcW w:w="846" w:type="dxa"/>
          </w:tcPr>
          <w:p w14:paraId="38998D5F" w14:textId="77777777" w:rsidR="00903A05" w:rsidRPr="00903A05" w:rsidRDefault="00903A05" w:rsidP="00903A0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75D138B8" w14:textId="0764FC22" w:rsidR="00903A05" w:rsidRPr="00643957" w:rsidRDefault="0033548B" w:rsidP="00E96369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 w:rsidRPr="00643957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Dokumenty potwierdzające status jednostki organizacyjnej nieposiadającej osobowości prawnej</w:t>
            </w:r>
            <w:r w:rsidR="008F1631" w:rsidRPr="00643957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>,</w:t>
            </w:r>
            <w:r w:rsidRPr="00643957">
              <w:rPr>
                <w:rFonts w:eastAsia="Times New Roman" w:cs="Times New Roman"/>
                <w:color w:val="000000"/>
                <w:spacing w:val="-6"/>
                <w:kern w:val="0"/>
                <w:szCs w:val="22"/>
                <w14:ligatures w14:val="none"/>
              </w:rPr>
              <w:t xml:space="preserve"> o ile dotyczy. </w:t>
            </w:r>
          </w:p>
        </w:tc>
      </w:tr>
      <w:tr w:rsidR="00903A05" w:rsidRPr="00903A05" w14:paraId="7537FF78" w14:textId="77777777" w:rsidTr="009010F9">
        <w:trPr>
          <w:trHeight w:val="716"/>
        </w:trPr>
        <w:tc>
          <w:tcPr>
            <w:tcW w:w="846" w:type="dxa"/>
          </w:tcPr>
          <w:p w14:paraId="3DD6618F" w14:textId="77777777" w:rsidR="00903A05" w:rsidRPr="00903A05" w:rsidRDefault="00903A05" w:rsidP="00903A0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35100D4C" w14:textId="77777777" w:rsidR="0033548B" w:rsidRDefault="0033548B" w:rsidP="0033548B">
            <w:pPr>
              <w:spacing w:line="36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Umowa partnerstwa – załącznik obowiązkowy</w:t>
            </w:r>
            <w:r>
              <w:rPr>
                <w:rStyle w:val="Odwoanieprzypisudolnego"/>
                <w:rFonts w:cs="Times New Roman"/>
                <w:szCs w:val="22"/>
              </w:rPr>
              <w:footnoteReference w:id="1"/>
            </w:r>
            <w:r>
              <w:rPr>
                <w:rFonts w:cs="Times New Roman"/>
                <w:szCs w:val="22"/>
              </w:rPr>
              <w:t xml:space="preserve"> </w:t>
            </w:r>
          </w:p>
          <w:p w14:paraId="3DA81B9C" w14:textId="0FBB01FA" w:rsidR="007E5162" w:rsidRPr="00903A05" w:rsidRDefault="0033548B" w:rsidP="0033548B">
            <w:pPr>
              <w:spacing w:line="480" w:lineRule="auto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[dotyczy zakresów start i rozwój KŁŻ, operacje realizowane w partnerstwie i projekty partnerskie].</w:t>
            </w:r>
          </w:p>
        </w:tc>
      </w:tr>
      <w:tr w:rsidR="00903A05" w:rsidRPr="00903A05" w14:paraId="2E000563" w14:textId="77777777" w:rsidTr="009010F9">
        <w:trPr>
          <w:trHeight w:val="716"/>
        </w:trPr>
        <w:tc>
          <w:tcPr>
            <w:tcW w:w="846" w:type="dxa"/>
          </w:tcPr>
          <w:p w14:paraId="5FE3D8FD" w14:textId="77777777" w:rsidR="00903A05" w:rsidRPr="00903A05" w:rsidRDefault="00903A05" w:rsidP="00903A05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37A5C0CC" w14:textId="7CDC3D19" w:rsidR="00072120" w:rsidRPr="00287548" w:rsidRDefault="00072120" w:rsidP="00072120">
            <w:pPr>
              <w:spacing w:line="480" w:lineRule="auto"/>
              <w:jc w:val="both"/>
              <w:rPr>
                <w:rFonts w:cs="Times New Roman"/>
                <w:szCs w:val="22"/>
              </w:rPr>
            </w:pPr>
            <w:r w:rsidRPr="00287548">
              <w:rPr>
                <w:rFonts w:cs="Times New Roman"/>
                <w:szCs w:val="22"/>
              </w:rPr>
              <w:t>Informacja o składzie podmiotów wspólnie realizujących operację – Załącznik nr 7 do WOPP</w:t>
            </w:r>
            <w:r w:rsidR="00CF6921">
              <w:rPr>
                <w:rStyle w:val="Odwoanieprzypisudolnego"/>
                <w:rFonts w:cs="Times New Roman"/>
                <w:szCs w:val="22"/>
              </w:rPr>
              <w:footnoteReference w:id="2"/>
            </w:r>
            <w:r w:rsidRPr="00287548">
              <w:rPr>
                <w:rFonts w:cs="Times New Roman"/>
                <w:szCs w:val="22"/>
              </w:rPr>
              <w:t xml:space="preserve">. </w:t>
            </w:r>
          </w:p>
          <w:p w14:paraId="43083C59" w14:textId="00375AAA" w:rsidR="005719A3" w:rsidRPr="00903A05" w:rsidRDefault="00072120" w:rsidP="00072120">
            <w:pPr>
              <w:spacing w:line="480" w:lineRule="auto"/>
              <w:jc w:val="both"/>
              <w:rPr>
                <w:rFonts w:cs="Times New Roman"/>
                <w:szCs w:val="22"/>
              </w:rPr>
            </w:pPr>
            <w:r w:rsidRPr="00287548">
              <w:rPr>
                <w:rFonts w:cs="Times New Roman"/>
                <w:szCs w:val="22"/>
              </w:rPr>
              <w:t>[dotyczy zakresów start i rozwój KŁŻ, operacje realizowane w partnerstwie i projekty partnerskie].</w:t>
            </w:r>
          </w:p>
        </w:tc>
      </w:tr>
      <w:tr w:rsidR="005719A3" w:rsidRPr="00903A05" w14:paraId="25BC7A84" w14:textId="77777777" w:rsidTr="009010F9">
        <w:trPr>
          <w:trHeight w:val="716"/>
        </w:trPr>
        <w:tc>
          <w:tcPr>
            <w:tcW w:w="846" w:type="dxa"/>
          </w:tcPr>
          <w:p w14:paraId="56DA895B" w14:textId="77777777" w:rsidR="005719A3" w:rsidRPr="00903A05" w:rsidRDefault="005719A3" w:rsidP="00903A05">
            <w:pPr>
              <w:numPr>
                <w:ilvl w:val="0"/>
                <w:numId w:val="1"/>
              </w:numPr>
              <w:contextualSpacing/>
              <w:jc w:val="center"/>
              <w:rPr>
                <w:rFonts w:cs="Times New Roman"/>
                <w:b/>
                <w:bCs/>
                <w:szCs w:val="22"/>
              </w:rPr>
            </w:pPr>
          </w:p>
        </w:tc>
        <w:tc>
          <w:tcPr>
            <w:tcW w:w="13146" w:type="dxa"/>
          </w:tcPr>
          <w:p w14:paraId="18D45B3A" w14:textId="2E72B537" w:rsidR="005719A3" w:rsidRPr="00287548" w:rsidRDefault="00952CAE" w:rsidP="00072120">
            <w:pPr>
              <w:spacing w:line="480" w:lineRule="auto"/>
              <w:jc w:val="both"/>
              <w:rPr>
                <w:rFonts w:cs="Times New Roman"/>
                <w:szCs w:val="22"/>
              </w:rPr>
            </w:pPr>
            <w:r w:rsidRPr="00347495">
              <w:rPr>
                <w:rFonts w:cs="Times New Roman"/>
                <w:szCs w:val="22"/>
              </w:rPr>
              <w:t xml:space="preserve">Dokumenty </w:t>
            </w:r>
            <w:r w:rsidRPr="006D2A0D">
              <w:rPr>
                <w:rFonts w:cs="Times New Roman"/>
                <w:szCs w:val="22"/>
              </w:rPr>
              <w:t>potwierdzające spełnienie kryteriów wyboru operacji, zgodnie z § 8 ust. 2 pkt 1</w:t>
            </w:r>
            <w:r>
              <w:rPr>
                <w:rFonts w:cs="Times New Roman"/>
                <w:szCs w:val="22"/>
              </w:rPr>
              <w:t xml:space="preserve"> Regulaminu naboru wniosków o wsparcie (wymagane załączniki do wniosku).</w:t>
            </w:r>
          </w:p>
        </w:tc>
      </w:tr>
    </w:tbl>
    <w:p w14:paraId="144D5F88" w14:textId="57DB92AD" w:rsidR="000A420E" w:rsidRPr="000703DC" w:rsidRDefault="000A420E" w:rsidP="002A737D">
      <w:pPr>
        <w:rPr>
          <w:rFonts w:cs="Times New Roman"/>
        </w:rPr>
      </w:pPr>
    </w:p>
    <w:sectPr w:rsidR="000A420E" w:rsidRPr="000703DC" w:rsidSect="000703DC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77FA" w14:textId="77777777" w:rsidR="00365298" w:rsidRDefault="00365298" w:rsidP="000703DC">
      <w:pPr>
        <w:spacing w:after="0" w:line="240" w:lineRule="auto"/>
      </w:pPr>
      <w:r>
        <w:separator/>
      </w:r>
    </w:p>
  </w:endnote>
  <w:endnote w:type="continuationSeparator" w:id="0">
    <w:p w14:paraId="694F341A" w14:textId="77777777" w:rsidR="00365298" w:rsidRDefault="00365298" w:rsidP="0007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537950"/>
      <w:docPartObj>
        <w:docPartGallery w:val="Page Numbers (Bottom of Page)"/>
        <w:docPartUnique/>
      </w:docPartObj>
    </w:sdtPr>
    <w:sdtEndPr/>
    <w:sdtContent>
      <w:p w14:paraId="7214F7DC" w14:textId="22998D7B" w:rsidR="00DA2467" w:rsidRDefault="00DA2467">
        <w:pPr>
          <w:pStyle w:val="Stopka"/>
          <w:jc w:val="center"/>
        </w:pPr>
        <w:r w:rsidRPr="00DA2467">
          <w:rPr>
            <w:sz w:val="16"/>
            <w:szCs w:val="16"/>
          </w:rPr>
          <w:t>[</w:t>
        </w:r>
        <w:r w:rsidRPr="00DA2467">
          <w:rPr>
            <w:sz w:val="16"/>
            <w:szCs w:val="16"/>
          </w:rPr>
          <w:fldChar w:fldCharType="begin"/>
        </w:r>
        <w:r w:rsidRPr="00DA2467">
          <w:rPr>
            <w:sz w:val="16"/>
            <w:szCs w:val="16"/>
          </w:rPr>
          <w:instrText>PAGE   \* MERGEFORMAT</w:instrText>
        </w:r>
        <w:r w:rsidRPr="00DA2467">
          <w:rPr>
            <w:sz w:val="16"/>
            <w:szCs w:val="16"/>
          </w:rPr>
          <w:fldChar w:fldCharType="separate"/>
        </w:r>
        <w:r w:rsidRPr="00DA2467">
          <w:rPr>
            <w:sz w:val="16"/>
            <w:szCs w:val="16"/>
          </w:rPr>
          <w:t>2</w:t>
        </w:r>
        <w:r w:rsidRPr="00DA2467">
          <w:rPr>
            <w:sz w:val="16"/>
            <w:szCs w:val="16"/>
          </w:rPr>
          <w:fldChar w:fldCharType="end"/>
        </w:r>
        <w:r w:rsidRPr="00DA2467">
          <w:rPr>
            <w:sz w:val="16"/>
            <w:szCs w:val="16"/>
          </w:rPr>
          <w:t>]</w:t>
        </w:r>
      </w:p>
    </w:sdtContent>
  </w:sdt>
  <w:p w14:paraId="06FA72D3" w14:textId="77777777" w:rsidR="00DA2467" w:rsidRDefault="00DA24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7F56" w14:textId="77777777" w:rsidR="00365298" w:rsidRDefault="00365298" w:rsidP="000703DC">
      <w:pPr>
        <w:spacing w:after="0" w:line="240" w:lineRule="auto"/>
      </w:pPr>
      <w:r>
        <w:separator/>
      </w:r>
    </w:p>
  </w:footnote>
  <w:footnote w:type="continuationSeparator" w:id="0">
    <w:p w14:paraId="7346C946" w14:textId="77777777" w:rsidR="00365298" w:rsidRDefault="00365298" w:rsidP="000703DC">
      <w:pPr>
        <w:spacing w:after="0" w:line="240" w:lineRule="auto"/>
      </w:pPr>
      <w:r>
        <w:continuationSeparator/>
      </w:r>
    </w:p>
  </w:footnote>
  <w:footnote w:id="1">
    <w:p w14:paraId="4310813C" w14:textId="77777777" w:rsidR="0033548B" w:rsidRPr="00D8628D" w:rsidRDefault="0033548B" w:rsidP="0033548B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8628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8628D">
        <w:rPr>
          <w:rFonts w:ascii="Times New Roman" w:hAnsi="Times New Roman" w:cs="Times New Roman"/>
          <w:sz w:val="16"/>
          <w:szCs w:val="16"/>
        </w:rPr>
        <w:t xml:space="preserve"> Załącznik jest obowiązkowy do dodania, jeżeli w zakładce "Dane identyfikacyjne wnioskodawcy", w sekcji "Informacje o operacji" wniosku o przyznanie pomocy zostanie wybrany jeden z 2 rodzajów operacji: operacja realizowana </w:t>
      </w:r>
      <w:r w:rsidRPr="00D8628D">
        <w:rPr>
          <w:rFonts w:ascii="Times New Roman" w:hAnsi="Times New Roman" w:cs="Times New Roman"/>
          <w:sz w:val="16"/>
          <w:szCs w:val="16"/>
        </w:rPr>
        <w:br/>
        <w:t xml:space="preserve">w partnerstwie albo projekt partnerski. </w:t>
      </w:r>
    </w:p>
  </w:footnote>
  <w:footnote w:id="2">
    <w:p w14:paraId="4045E00B" w14:textId="205B09BF" w:rsidR="00CF6921" w:rsidRDefault="00CF6921">
      <w:pPr>
        <w:pStyle w:val="Tekstprzypisudolnego"/>
      </w:pPr>
      <w:r w:rsidRPr="00CF692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F6921">
        <w:rPr>
          <w:rFonts w:ascii="Times New Roman" w:hAnsi="Times New Roman" w:cs="Times New Roman"/>
          <w:sz w:val="16"/>
          <w:szCs w:val="16"/>
        </w:rPr>
        <w:t xml:space="preserve"> </w:t>
      </w:r>
      <w:r w:rsidRPr="0030580C">
        <w:rPr>
          <w:rFonts w:ascii="Times New Roman" w:hAnsi="Times New Roman" w:cs="Times New Roman"/>
          <w:sz w:val="16"/>
          <w:szCs w:val="16"/>
        </w:rPr>
        <w:t xml:space="preserve">Załącznik jest obowiązkowy do dodania jeżeli w zakładce "Dane identyfikacyjne wnioskodawcy", w sekcji "Informacje o operacji" wniosku o przyznanie pomocy zostanie wybrany jeden z 2 rodzajów operacji: operacja realizowana </w:t>
      </w:r>
      <w:r>
        <w:rPr>
          <w:rFonts w:ascii="Times New Roman" w:hAnsi="Times New Roman" w:cs="Times New Roman"/>
          <w:sz w:val="16"/>
          <w:szCs w:val="16"/>
        </w:rPr>
        <w:br/>
      </w:r>
      <w:r w:rsidRPr="0030580C">
        <w:rPr>
          <w:rFonts w:ascii="Times New Roman" w:hAnsi="Times New Roman" w:cs="Times New Roman"/>
          <w:sz w:val="16"/>
          <w:szCs w:val="16"/>
        </w:rPr>
        <w:t>w partnerstwie albo projekt partnerski.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3386" w14:textId="678C6B04" w:rsidR="000703DC" w:rsidRDefault="000703DC">
    <w:pPr>
      <w:pStyle w:val="Nagwek"/>
    </w:pPr>
    <w:r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10F27596" wp14:editId="187E7F54">
          <wp:simplePos x="0" y="0"/>
          <wp:positionH relativeFrom="margin">
            <wp:posOffset>615950</wp:posOffset>
          </wp:positionH>
          <wp:positionV relativeFrom="page">
            <wp:posOffset>421351</wp:posOffset>
          </wp:positionV>
          <wp:extent cx="7726680" cy="1219835"/>
          <wp:effectExtent l="0" t="0" r="7620" b="0"/>
          <wp:wrapTopAndBottom/>
          <wp:docPr id="714538899" name="Obraz 1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538899" name="Obraz 1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680" cy="121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00724"/>
    <w:multiLevelType w:val="hybridMultilevel"/>
    <w:tmpl w:val="28220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45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DC"/>
    <w:rsid w:val="000300F4"/>
    <w:rsid w:val="000307AA"/>
    <w:rsid w:val="000607C2"/>
    <w:rsid w:val="000703DC"/>
    <w:rsid w:val="00072120"/>
    <w:rsid w:val="0008798F"/>
    <w:rsid w:val="000A420E"/>
    <w:rsid w:val="000B393D"/>
    <w:rsid w:val="00111B01"/>
    <w:rsid w:val="0015541A"/>
    <w:rsid w:val="001A059F"/>
    <w:rsid w:val="001A157B"/>
    <w:rsid w:val="001D2216"/>
    <w:rsid w:val="001D554A"/>
    <w:rsid w:val="00232988"/>
    <w:rsid w:val="0023768A"/>
    <w:rsid w:val="002608A7"/>
    <w:rsid w:val="002716F2"/>
    <w:rsid w:val="00294FFC"/>
    <w:rsid w:val="0029622A"/>
    <w:rsid w:val="002A737D"/>
    <w:rsid w:val="002C6E90"/>
    <w:rsid w:val="002F5147"/>
    <w:rsid w:val="002F7AAE"/>
    <w:rsid w:val="0030580C"/>
    <w:rsid w:val="0032205A"/>
    <w:rsid w:val="00327E1D"/>
    <w:rsid w:val="0033548B"/>
    <w:rsid w:val="0036404B"/>
    <w:rsid w:val="00365298"/>
    <w:rsid w:val="003736D2"/>
    <w:rsid w:val="00412CDC"/>
    <w:rsid w:val="00426D4B"/>
    <w:rsid w:val="00427D6C"/>
    <w:rsid w:val="00457C0F"/>
    <w:rsid w:val="00461548"/>
    <w:rsid w:val="00477034"/>
    <w:rsid w:val="00490D16"/>
    <w:rsid w:val="004C48A9"/>
    <w:rsid w:val="00511666"/>
    <w:rsid w:val="00535DFF"/>
    <w:rsid w:val="00541E88"/>
    <w:rsid w:val="00542487"/>
    <w:rsid w:val="005719A3"/>
    <w:rsid w:val="005C0012"/>
    <w:rsid w:val="006042D7"/>
    <w:rsid w:val="00631613"/>
    <w:rsid w:val="006317FC"/>
    <w:rsid w:val="00643957"/>
    <w:rsid w:val="00683668"/>
    <w:rsid w:val="006E0EAE"/>
    <w:rsid w:val="0072012D"/>
    <w:rsid w:val="00733408"/>
    <w:rsid w:val="00741C95"/>
    <w:rsid w:val="007532D1"/>
    <w:rsid w:val="00757C1B"/>
    <w:rsid w:val="007825E2"/>
    <w:rsid w:val="007E5162"/>
    <w:rsid w:val="007F1970"/>
    <w:rsid w:val="00810F19"/>
    <w:rsid w:val="00826D54"/>
    <w:rsid w:val="00861BAE"/>
    <w:rsid w:val="008644BE"/>
    <w:rsid w:val="008700C9"/>
    <w:rsid w:val="008E7F32"/>
    <w:rsid w:val="008F1631"/>
    <w:rsid w:val="00903A05"/>
    <w:rsid w:val="00920BF8"/>
    <w:rsid w:val="00923C5D"/>
    <w:rsid w:val="00952CAE"/>
    <w:rsid w:val="00962316"/>
    <w:rsid w:val="00962C45"/>
    <w:rsid w:val="00991D68"/>
    <w:rsid w:val="00A83AC3"/>
    <w:rsid w:val="00A85AA9"/>
    <w:rsid w:val="00A96283"/>
    <w:rsid w:val="00AB3417"/>
    <w:rsid w:val="00AE7D52"/>
    <w:rsid w:val="00BA1490"/>
    <w:rsid w:val="00BA3698"/>
    <w:rsid w:val="00BE2DF4"/>
    <w:rsid w:val="00BF282E"/>
    <w:rsid w:val="00C05028"/>
    <w:rsid w:val="00C34435"/>
    <w:rsid w:val="00C47151"/>
    <w:rsid w:val="00C63BE6"/>
    <w:rsid w:val="00C9272B"/>
    <w:rsid w:val="00CA1CA3"/>
    <w:rsid w:val="00CA6209"/>
    <w:rsid w:val="00CB1C72"/>
    <w:rsid w:val="00CF6921"/>
    <w:rsid w:val="00D10F0D"/>
    <w:rsid w:val="00D350BD"/>
    <w:rsid w:val="00D8628D"/>
    <w:rsid w:val="00DA2467"/>
    <w:rsid w:val="00DB7D86"/>
    <w:rsid w:val="00DD0ACD"/>
    <w:rsid w:val="00E43D4D"/>
    <w:rsid w:val="00E96369"/>
    <w:rsid w:val="00EB7816"/>
    <w:rsid w:val="00EE0E7B"/>
    <w:rsid w:val="00F15EE7"/>
    <w:rsid w:val="00F16D1B"/>
    <w:rsid w:val="00FE43F0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6F21"/>
  <w15:chartTrackingRefBased/>
  <w15:docId w15:val="{E9B63732-5C43-4BDD-AB15-4689E7EA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3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3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3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3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3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3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3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3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3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3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3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3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3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3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3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3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3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3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3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3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3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3DC"/>
  </w:style>
  <w:style w:type="paragraph" w:styleId="Stopka">
    <w:name w:val="footer"/>
    <w:basedOn w:val="Normalny"/>
    <w:link w:val="StopkaZnak"/>
    <w:uiPriority w:val="99"/>
    <w:unhideWhenUsed/>
    <w:rsid w:val="0007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3DC"/>
  </w:style>
  <w:style w:type="table" w:styleId="Tabela-Siatka">
    <w:name w:val="Table Grid"/>
    <w:basedOn w:val="Standardowy"/>
    <w:uiPriority w:val="39"/>
    <w:rsid w:val="0007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070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703DC"/>
    <w:pPr>
      <w:suppressAutoHyphens/>
      <w:autoSpaceDN w:val="0"/>
      <w:spacing w:line="240" w:lineRule="auto"/>
      <w:textAlignment w:val="baseline"/>
    </w:pPr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3DC"/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0703DC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03DC"/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0703DC"/>
    <w:rPr>
      <w:position w:val="0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666"/>
    <w:pPr>
      <w:suppressAutoHyphens w:val="0"/>
      <w:autoSpaceDN/>
      <w:textAlignment w:val="auto"/>
    </w:pPr>
    <w:rPr>
      <w:rFonts w:ascii="Times New Roman" w:eastAsiaTheme="minorHAnsi" w:hAnsi="Times New Roman" w:cstheme="minorBidi"/>
      <w:b/>
      <w:bCs/>
      <w:color w:val="auto"/>
      <w:spacing w:val="0"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66"/>
    <w:rPr>
      <w:rFonts w:ascii="Arial" w:eastAsia="Calibri" w:hAnsi="Arial" w:cs="Arial"/>
      <w:b/>
      <w:bCs/>
      <w:color w:val="000000"/>
      <w:spacing w:val="-6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15BADC98-EE84-426A-BEFB-0BE6A6FBA2C4}"/>
</file>

<file path=customXml/itemProps2.xml><?xml version="1.0" encoding="utf-8"?>
<ds:datastoreItem xmlns:ds="http://schemas.openxmlformats.org/officeDocument/2006/customXml" ds:itemID="{03AE81C5-D898-4640-AE85-B9D42412257E}"/>
</file>

<file path=customXml/itemProps3.xml><?xml version="1.0" encoding="utf-8"?>
<ds:datastoreItem xmlns:ds="http://schemas.openxmlformats.org/officeDocument/2006/customXml" ds:itemID="{A9C20936-F46A-4DFF-89D8-78D2B395B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12</cp:revision>
  <cp:lastPrinted>2025-10-03T10:47:00Z</cp:lastPrinted>
  <dcterms:created xsi:type="dcterms:W3CDTF">2025-10-03T11:50:00Z</dcterms:created>
  <dcterms:modified xsi:type="dcterms:W3CDTF">2025-10-28T13:07:00Z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