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4217" w14:textId="579FF145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79350772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315A4F69" w14:textId="7B93CE0A" w:rsidR="004443E7" w:rsidRPr="004443E7" w:rsidRDefault="00FA64F3" w:rsidP="00DF37AA">
            <w:r w:rsidRPr="00346D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0E6B32" wp14:editId="6E48663E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-100965</wp:posOffset>
                  </wp:positionV>
                  <wp:extent cx="525780" cy="488315"/>
                  <wp:effectExtent l="0" t="0" r="7620" b="6985"/>
                  <wp:wrapSquare wrapText="bothSides"/>
                  <wp:docPr id="3" name="Obraz 3" descr="C:\Users\Użytkownik\Downloads\6 c Operator 9 LGD Chata Kociew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żytkownik\Downloads\6 c Operator 9 LGD Chata Kociew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0A54E13" w14:textId="705454DC" w:rsidR="004443E7" w:rsidRPr="004443E7" w:rsidRDefault="00FA64F3" w:rsidP="00DF37AA">
            <w:r w:rsidRPr="004443E7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3674ECD" wp14:editId="4758E66E">
                  <wp:simplePos x="0" y="0"/>
                  <wp:positionH relativeFrom="column">
                    <wp:posOffset>-469900</wp:posOffset>
                  </wp:positionH>
                  <wp:positionV relativeFrom="paragraph">
                    <wp:posOffset>-458470</wp:posOffset>
                  </wp:positionV>
                  <wp:extent cx="1794510" cy="543560"/>
                  <wp:effectExtent l="0" t="0" r="0" b="8890"/>
                  <wp:wrapSquare wrapText="bothSides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0B1346E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0BA89A30" wp14:editId="5E2FEDC4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B960E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14:paraId="47FDEA88" w14:textId="77777777" w:rsidTr="002C3721">
        <w:tc>
          <w:tcPr>
            <w:tcW w:w="8284" w:type="dxa"/>
            <w:shd w:val="clear" w:color="auto" w:fill="auto"/>
          </w:tcPr>
          <w:p w14:paraId="74685174" w14:textId="6AFC2156" w:rsidR="00C40891" w:rsidRPr="00F43020" w:rsidRDefault="00FA64F3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Lokalna Grupa Działania „Chata Kociewia”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6109BC16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4D818CF4" w14:textId="77777777"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E095B3B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6FC1593C" wp14:editId="67893540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B463C" w14:textId="77777777"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14:paraId="78625C09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7071C95E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5846FDFA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368A5024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73313344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4188AEC4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33A560CF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6A7FA33D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3DA64449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2E96784A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0F2DC3FB" w14:textId="77777777" w:rsidR="00231E26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</w:t>
      </w:r>
    </w:p>
    <w:p w14:paraId="5D918B91" w14:textId="6DB68C35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lastRenderedPageBreak/>
        <w:t xml:space="preserve">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14:paraId="33A42DF7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3C8432F9" w14:textId="77777777" w:rsidR="00CE6521" w:rsidRPr="00CE6521" w:rsidRDefault="00810940" w:rsidP="00DF37AA">
      <w:pPr>
        <w:pStyle w:val="Nagwek1"/>
      </w:pPr>
      <w:r w:rsidRPr="00810940">
        <w:t>II. Założenia oraz cel konkursu</w:t>
      </w:r>
    </w:p>
    <w:p w14:paraId="36A456EB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59A754C1" w14:textId="4B599106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na </w:t>
      </w:r>
      <w:r w:rsidR="00FA64F3">
        <w:t xml:space="preserve"> </w:t>
      </w:r>
      <w:r w:rsidRPr="00FA64F3">
        <w:t>3-6 miesięczne</w:t>
      </w:r>
      <w:r w:rsidRPr="00BF058D">
        <w:t xml:space="preserve"> projekty, które:</w:t>
      </w:r>
    </w:p>
    <w:p w14:paraId="036B52B9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4751382E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11E526AA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1F08F517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35AF4913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20932FF3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49A35325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19B9926D" w14:textId="4242715A"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FA64F3">
        <w:t>3 miesiące</w:t>
      </w:r>
      <w:r w:rsidRPr="009E631C">
        <w:t>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695AC470" w14:textId="59202D3F" w:rsid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4274C1FF" w14:textId="729F63CF" w:rsidR="00231E26" w:rsidRDefault="00231E26" w:rsidP="00231E26"/>
    <w:p w14:paraId="67C4E698" w14:textId="77777777" w:rsidR="00231E26" w:rsidRPr="00CE6521" w:rsidRDefault="00231E26" w:rsidP="00231E26"/>
    <w:p w14:paraId="5A2EE9B5" w14:textId="77777777" w:rsidR="00CE6521" w:rsidRPr="00CE6521" w:rsidRDefault="009A3F52" w:rsidP="00047B43">
      <w:pPr>
        <w:pStyle w:val="Nagwek1"/>
      </w:pPr>
      <w:r w:rsidRPr="009A3F52">
        <w:lastRenderedPageBreak/>
        <w:t>III. Kto może ubiegać się o dotacje?</w:t>
      </w:r>
    </w:p>
    <w:p w14:paraId="54C8A99B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311F8BE2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14:paraId="22461826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14:paraId="7619225F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14:paraId="3D489C09" w14:textId="51DD202E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 xml:space="preserve">wyżej) lub jedna z następujących instytucji publicznych: </w:t>
      </w:r>
      <w:r w:rsidRPr="00FA64F3">
        <w:t>przedszkole publiczne, szkoła publiczna, instytucja kultury, biblioteka publiczna, ośrodek pomocy społecznej, jednostki samorządu terytorialnego</w:t>
      </w:r>
      <w:r w:rsidRPr="00FA64F3">
        <w:rPr>
          <w:vertAlign w:val="superscript"/>
        </w:rPr>
        <w:footnoteReference w:id="1"/>
      </w:r>
      <w:r w:rsidRPr="00FA64F3">
        <w:t>, Lokalne Grupy Działania, Lokalne Grupy Rybackie i Lokalne Organizacje Turystyczne</w:t>
      </w:r>
      <w:r w:rsidR="00FA64F3">
        <w:t xml:space="preserve">. </w:t>
      </w:r>
      <w:r w:rsidRPr="00D43767">
        <w:t>Instytucje te muszą posiadać osobowość prawną lub dysponować stosownym pełnomocnictwem od organu, któremu podlegają, do reprezentowania go w zakresie umożliwiającym przeprowadzenie planowanych działań, podpisanie umowy oraz rozliczenie projektu.</w:t>
      </w:r>
    </w:p>
    <w:p w14:paraId="2596D31F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14:paraId="262E1B8A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51E3375A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14CF56B5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713E1D84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76FF40E5" w14:textId="77777777" w:rsidR="009A3F52" w:rsidRPr="002B7865" w:rsidRDefault="009A3F52" w:rsidP="009A3F52">
      <w:pPr>
        <w:ind w:left="737"/>
      </w:pPr>
      <w:r>
        <w:lastRenderedPageBreak/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3969796B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1E63CAD3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7568C908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4FF52394" w14:textId="77777777" w:rsidR="009A3F52" w:rsidRPr="00FA64F3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</w:t>
      </w:r>
      <w:r w:rsidRPr="00FA64F3">
        <w:t>:</w:t>
      </w:r>
    </w:p>
    <w:p w14:paraId="0A62BF5C" w14:textId="70A39152" w:rsidR="009A3F52" w:rsidRPr="00FA64F3" w:rsidRDefault="009A3F52" w:rsidP="00FA64F3">
      <w:pPr>
        <w:numPr>
          <w:ilvl w:val="1"/>
          <w:numId w:val="8"/>
        </w:numPr>
        <w:spacing w:line="276" w:lineRule="auto"/>
        <w:contextualSpacing/>
      </w:pPr>
      <w:r w:rsidRPr="00FA64F3">
        <w:t xml:space="preserve">mają siedzibę w </w:t>
      </w:r>
      <w:r w:rsidRPr="00FA64F3">
        <w:rPr>
          <w:b/>
        </w:rPr>
        <w:t xml:space="preserve">gminach: </w:t>
      </w:r>
      <w:r w:rsidR="00FA64F3">
        <w:rPr>
          <w:b/>
        </w:rPr>
        <w:t>: Bobowo, Czarna Woda, Kaliska, Lubichowo, Osieczna, Osiek, Skarszewy, gmina Skórcz, miasto Skórcz, Smętowo Graniczne, gmina Starogard Gdański, miasto Starogard Gdański, Zblewo, Liniewo, Stara Kiszewa</w:t>
      </w:r>
    </w:p>
    <w:p w14:paraId="0953D0B1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6F79C67A" w14:textId="77777777"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14:paraId="2DC02EA8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40CAB21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3B1E9B4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2038EAB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429106C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50BD149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00CCF0E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514393C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288937C6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332D7D40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732ABD5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49ADA7B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2606EE1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72E7E7E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14:paraId="45B9629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740704B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4C4C57C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27D0B78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14:paraId="0D1D730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3DD2F490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60FD1F6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69AAFCF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5FB6CF2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0335824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36D2B9DA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4D30A98D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5EE57065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2315BB4B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13BEF59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1FE0E81E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lastRenderedPageBreak/>
        <w:t>zostaną poniesione w terminie określonym w umowie</w:t>
      </w:r>
      <w:r w:rsidRPr="00D43767">
        <w:t>.</w:t>
      </w:r>
    </w:p>
    <w:p w14:paraId="12359234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2C369D6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46420B7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6EBF3FF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A055E6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7B03DC33" w14:textId="77777777" w:rsidR="003019E6" w:rsidRDefault="003019E6" w:rsidP="003019E6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5E238C9B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14D60EB9" w14:textId="5CC9B0E7" w:rsidR="003019E6" w:rsidRPr="00FA64F3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  <w:rPr>
          <w:b/>
          <w:bCs/>
        </w:rPr>
      </w:pPr>
      <w:r>
        <w:t>Wniosek</w:t>
      </w:r>
      <w:r w:rsidRPr="00D43767">
        <w:t xml:space="preserve"> został złożony w terminie, tj. d</w:t>
      </w:r>
      <w:r w:rsidR="00FA64F3">
        <w:t xml:space="preserve">o </w:t>
      </w:r>
      <w:r w:rsidR="00FA64F3" w:rsidRPr="00FA64F3">
        <w:rPr>
          <w:b/>
          <w:bCs/>
        </w:rPr>
        <w:t>24.05.2021</w:t>
      </w:r>
    </w:p>
    <w:p w14:paraId="72FF7EB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4EACEC1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5AEA6F2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6EB6C624" w14:textId="6A079A77"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</w:t>
      </w:r>
      <w:r w:rsidRPr="00FA64F3">
        <w:t>minimum</w:t>
      </w:r>
      <w:r w:rsidR="00C34EAD" w:rsidRPr="00FA64F3">
        <w:t xml:space="preserve"> </w:t>
      </w:r>
      <w:r w:rsidRPr="00FA64F3">
        <w:t>3-miesięcznego, max. 6-miesięcznego</w:t>
      </w:r>
      <w:r w:rsidR="00522E3C">
        <w:t xml:space="preserve"> projektu jest przewidziany na </w:t>
      </w:r>
      <w:r w:rsidRPr="00D43767">
        <w:t>okres między</w:t>
      </w:r>
      <w:r w:rsidR="00FA64F3">
        <w:t xml:space="preserve"> </w:t>
      </w:r>
      <w:r w:rsidR="00FA64F3" w:rsidRPr="00FA64F3">
        <w:rPr>
          <w:b/>
          <w:bCs/>
        </w:rPr>
        <w:t>01.07.2021 – 31.12.2021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14:paraId="74DC3BE6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3FF2EB41" w14:textId="091B8831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</w:t>
      </w:r>
      <w:r w:rsidRPr="00FA64F3">
        <w:t xml:space="preserve">przekracza </w:t>
      </w:r>
      <w:r w:rsidR="00C34EAD" w:rsidRPr="00FA64F3">
        <w:t xml:space="preserve"> </w:t>
      </w:r>
      <w:r w:rsidRPr="00FA64F3">
        <w:t>6.000 złotych.</w:t>
      </w:r>
    </w:p>
    <w:p w14:paraId="6537EA76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2D2AA682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lastRenderedPageBreak/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58428372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0AB98B6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0B26945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62167D5D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13D440D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50C91D39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4E7303B9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2D62BF4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404FDB6F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52A1FB5A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2B349738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1B9A0BEC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7FC828A2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3CCBCF21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71D5FDA0" w14:textId="77777777"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396FDEC2" w14:textId="77777777" w:rsidR="00645BCE" w:rsidRPr="00231E26" w:rsidRDefault="00645BCE" w:rsidP="00522E3C">
      <w:pPr>
        <w:pStyle w:val="Nagwek2"/>
        <w:rPr>
          <w:rStyle w:val="Pogrubienie"/>
        </w:rPr>
      </w:pPr>
      <w:r w:rsidRPr="00231E26">
        <w:rPr>
          <w:rStyle w:val="Pogrubienie"/>
        </w:rPr>
        <w:t>Współfinansowanie Konkursu</w:t>
      </w:r>
    </w:p>
    <w:p w14:paraId="13C1873B" w14:textId="77777777" w:rsidR="00656214" w:rsidRPr="00231E26" w:rsidRDefault="00656214" w:rsidP="00656214">
      <w:pPr>
        <w:rPr>
          <w:b/>
        </w:rPr>
      </w:pPr>
      <w:r w:rsidRPr="00231E26">
        <w:rPr>
          <w:b/>
        </w:rPr>
        <w:t>[Do decyzji ODL, jeżeli ma on finansowanie grantów ze środków samorządowych to niniejszy punkt obligatoryjnie zostanie w regulaminie.]</w:t>
      </w:r>
    </w:p>
    <w:p w14:paraId="30DEC84A" w14:textId="77777777" w:rsidR="00231E26" w:rsidRDefault="00645BCE" w:rsidP="00645BCE">
      <w:r w:rsidRPr="00231E26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</w:t>
      </w:r>
    </w:p>
    <w:p w14:paraId="026D923E" w14:textId="0154E4EB" w:rsidR="00645BCE" w:rsidRPr="00231E26" w:rsidRDefault="00645BCE" w:rsidP="00645BCE">
      <w:r w:rsidRPr="00231E26">
        <w:lastRenderedPageBreak/>
        <w:t xml:space="preserve">W sytuacji, w której jedynymi projektami (lub jedynym projektem) rekomendowanymi do sfinansowania są projekty JST lub innych podmiotów publicznych użyczających patronatu grupie nieformalnej: </w:t>
      </w:r>
    </w:p>
    <w:p w14:paraId="409003A7" w14:textId="77777777" w:rsidR="00645BCE" w:rsidRPr="00231E26" w:rsidRDefault="00645BCE" w:rsidP="00645BCE">
      <w:r w:rsidRPr="00231E26">
        <w:t xml:space="preserve">- grupa zostanie poproszona o znalezienie innego patrona, niebędącego instytucją publiczną, który otrzyma grant na realizację projektu finansowany ze środków JST, </w:t>
      </w:r>
    </w:p>
    <w:p w14:paraId="6FE9012C" w14:textId="77777777" w:rsidR="00645BCE" w:rsidRPr="00231E26" w:rsidRDefault="00645BCE" w:rsidP="00645BCE">
      <w:r w:rsidRPr="00231E26">
        <w:t xml:space="preserve">lub </w:t>
      </w:r>
    </w:p>
    <w:p w14:paraId="58DEEE38" w14:textId="77777777" w:rsidR="00645BCE" w:rsidRPr="00D43767" w:rsidRDefault="00645BCE" w:rsidP="00645BCE">
      <w:r w:rsidRPr="00231E26">
        <w:t>- Ośrodek Działaj Lokalnie zawrze umowę na realizację projektu z grupą nieformalną w ramach Inicjatywy Działaj lokalnie, której realizacja będzie sfinansowana ze środków JST.</w:t>
      </w:r>
    </w:p>
    <w:p w14:paraId="7B65B048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6A944626" w14:textId="77777777" w:rsidR="00231E26" w:rsidRPr="00D43767" w:rsidRDefault="00231E26" w:rsidP="00231E26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2021</w:t>
      </w:r>
      <w:r w:rsidRPr="00D43767">
        <w:t xml:space="preserve"> roku wynosi: </w:t>
      </w:r>
      <w:r>
        <w:t>66 000,00</w:t>
      </w:r>
      <w:r w:rsidRPr="00D43767">
        <w:t xml:space="preserve"> zł, </w:t>
      </w:r>
      <w:r w:rsidRPr="009A4F01">
        <w:t>przy czym pula środków na wsparcie projektów, które będą miały być realizowane w gminie miejskiej Starogard Gdański może wynieść max. 10 000,00 zł</w:t>
      </w:r>
      <w:r w:rsidRPr="009A4F01">
        <w:rPr>
          <w:vertAlign w:val="superscript"/>
        </w:rPr>
        <w:footnoteReference w:id="4"/>
      </w:r>
      <w:r w:rsidRPr="009A4F01">
        <w:t>. Do tej puli nie są wliczane projekty składane przez organizacje z pozostałych w/w gmin a realizowane w społecznościach wiejskich.</w:t>
      </w:r>
    </w:p>
    <w:p w14:paraId="5554063B" w14:textId="77777777" w:rsidR="00231E26" w:rsidRPr="00D43767" w:rsidRDefault="00231E26" w:rsidP="00231E26">
      <w:r w:rsidRPr="00D43767">
        <w:t xml:space="preserve">Pula środków może ulec </w:t>
      </w:r>
      <w:r>
        <w:t>zmianie</w:t>
      </w:r>
      <w:r w:rsidRPr="00D43767">
        <w:t>.</w:t>
      </w:r>
    </w:p>
    <w:p w14:paraId="3F30EDB7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531C66A9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039B51CA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5"/>
      </w:r>
      <w:r w:rsidRPr="0058328A">
        <w:t>.</w:t>
      </w:r>
    </w:p>
    <w:p w14:paraId="789D778A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4BFFDC13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31AA90F5" w14:textId="77777777"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14:paraId="7787C87D" w14:textId="05F4494A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>Wnioski należy składać do dnia</w:t>
      </w:r>
      <w:r w:rsidR="00231E26">
        <w:rPr>
          <w:rStyle w:val="Pogrubienie"/>
          <w:b w:val="0"/>
        </w:rPr>
        <w:t xml:space="preserve"> </w:t>
      </w:r>
      <w:r w:rsidR="00231E26" w:rsidRPr="00231E26">
        <w:rPr>
          <w:rStyle w:val="Pogrubienie"/>
          <w:bCs w:val="0"/>
        </w:rPr>
        <w:t>24.05</w:t>
      </w:r>
      <w:r w:rsidRPr="00231E26">
        <w:rPr>
          <w:rStyle w:val="Pogrubienie"/>
          <w:bCs w:val="0"/>
        </w:rPr>
        <w:t xml:space="preserve"> 202</w:t>
      </w:r>
      <w:r w:rsidR="00317BF7" w:rsidRPr="00231E26">
        <w:rPr>
          <w:rStyle w:val="Pogrubienie"/>
          <w:bCs w:val="0"/>
        </w:rPr>
        <w:t>1</w:t>
      </w:r>
      <w:r w:rsidRPr="00231E26">
        <w:rPr>
          <w:rStyle w:val="Pogrubienie"/>
          <w:b w:val="0"/>
        </w:rPr>
        <w:t xml:space="preserve"> roku,</w:t>
      </w:r>
      <w:r w:rsidRPr="00317BF7">
        <w:rPr>
          <w:rStyle w:val="Pogrubienie"/>
          <w:b w:val="0"/>
        </w:rPr>
        <w:t xml:space="preserve">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2F235A2C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7A472013" w14:textId="69C433A5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231E26">
        <w:rPr>
          <w:rStyle w:val="Pogrubienie"/>
          <w:b w:val="0"/>
        </w:rPr>
        <w:t xml:space="preserve">Lokalna Komisja Grantowa w dniach </w:t>
      </w:r>
      <w:r w:rsidR="00231E26" w:rsidRPr="00231E26">
        <w:rPr>
          <w:rStyle w:val="Pogrubienie"/>
          <w:b w:val="0"/>
        </w:rPr>
        <w:t>25.05.2021 – 21.06.2021</w:t>
      </w:r>
      <w:r w:rsidRPr="00231E26">
        <w:rPr>
          <w:rStyle w:val="Pogrubienie"/>
          <w:b w:val="0"/>
        </w:rPr>
        <w:t xml:space="preserve"> oceni złożo</w:t>
      </w:r>
      <w:r w:rsidR="00246884" w:rsidRPr="00231E26">
        <w:rPr>
          <w:rStyle w:val="Pogrubienie"/>
          <w:b w:val="0"/>
        </w:rPr>
        <w:t>ne wnioski i podejmie decyzje o </w:t>
      </w:r>
      <w:r w:rsidRPr="00231E26">
        <w:rPr>
          <w:rStyle w:val="Pogrubienie"/>
          <w:b w:val="0"/>
        </w:rPr>
        <w:t>rekomendowaniu poszczególny</w:t>
      </w:r>
      <w:r w:rsidR="00280449" w:rsidRPr="00231E26">
        <w:rPr>
          <w:rStyle w:val="Pogrubienie"/>
          <w:b w:val="0"/>
        </w:rPr>
        <w:t xml:space="preserve">ch projektów do dofinansowania. </w:t>
      </w:r>
    </w:p>
    <w:p w14:paraId="15A66DCB" w14:textId="77777777" w:rsidR="006626B0" w:rsidRDefault="00D80D09" w:rsidP="006626B0">
      <w:pPr>
        <w:pStyle w:val="Nagwek1"/>
      </w:pPr>
      <w:r w:rsidRPr="00D80D09">
        <w:lastRenderedPageBreak/>
        <w:t>VIII. Dodatko</w:t>
      </w:r>
      <w:r>
        <w:t>we informacje na temat K</w:t>
      </w:r>
      <w:r w:rsidRPr="00D80D09">
        <w:t>onkursu</w:t>
      </w:r>
    </w:p>
    <w:p w14:paraId="2CCEC603" w14:textId="2603D8FA" w:rsidR="00D80D09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4A513E02" w14:textId="0BFC8218" w:rsidR="00231E26" w:rsidRPr="009547EF" w:rsidRDefault="00231E26" w:rsidP="00231E26">
      <w:pPr>
        <w:rPr>
          <w:b/>
          <w:bCs/>
        </w:rPr>
      </w:pPr>
      <w:r w:rsidRPr="009547EF">
        <w:rPr>
          <w:b/>
          <w:bCs/>
        </w:rPr>
        <w:t>Joanna Aszyk</w:t>
      </w:r>
      <w:r>
        <w:rPr>
          <w:b/>
          <w:bCs/>
        </w:rPr>
        <w:t xml:space="preserve"> – 514 503 292</w:t>
      </w:r>
    </w:p>
    <w:p w14:paraId="29C4AEF7" w14:textId="40B52B8F" w:rsidR="00231E26" w:rsidRPr="009547EF" w:rsidRDefault="00231E26" w:rsidP="00231E26">
      <w:pPr>
        <w:rPr>
          <w:b/>
          <w:bCs/>
        </w:rPr>
      </w:pPr>
      <w:r w:rsidRPr="009547EF">
        <w:rPr>
          <w:b/>
          <w:bCs/>
        </w:rPr>
        <w:t xml:space="preserve">Joanna Nadolna </w:t>
      </w:r>
      <w:r>
        <w:rPr>
          <w:b/>
          <w:bCs/>
        </w:rPr>
        <w:t>–</w:t>
      </w:r>
      <w:r w:rsidRPr="009547EF">
        <w:rPr>
          <w:b/>
          <w:bCs/>
        </w:rPr>
        <w:t xml:space="preserve"> Banach</w:t>
      </w:r>
      <w:r>
        <w:rPr>
          <w:b/>
          <w:bCs/>
        </w:rPr>
        <w:t xml:space="preserve"> – 531 531 788</w:t>
      </w:r>
    </w:p>
    <w:p w14:paraId="79790435" w14:textId="77777777" w:rsidR="00231E26" w:rsidRPr="009547EF" w:rsidRDefault="00231E26" w:rsidP="00231E26">
      <w:pPr>
        <w:rPr>
          <w:b/>
          <w:bCs/>
        </w:rPr>
      </w:pPr>
    </w:p>
    <w:p w14:paraId="32A35439" w14:textId="77777777" w:rsidR="00231E26" w:rsidRPr="009547EF" w:rsidRDefault="00231E26" w:rsidP="00231E26">
      <w:pPr>
        <w:rPr>
          <w:b/>
          <w:bCs/>
        </w:rPr>
      </w:pPr>
      <w:r w:rsidRPr="009547EF">
        <w:rPr>
          <w:b/>
          <w:bCs/>
        </w:rPr>
        <w:t>Lokalna Grupa Działania „Chata Kociewia”</w:t>
      </w:r>
    </w:p>
    <w:p w14:paraId="3EE2E8FF" w14:textId="77777777" w:rsidR="00231E26" w:rsidRPr="009547EF" w:rsidRDefault="00231E26" w:rsidP="00231E26">
      <w:pPr>
        <w:rPr>
          <w:b/>
          <w:bCs/>
        </w:rPr>
      </w:pPr>
      <w:r w:rsidRPr="009547EF">
        <w:rPr>
          <w:b/>
          <w:bCs/>
        </w:rPr>
        <w:t>Ul. Rzeczna 18, Nowa Wieś Rzeczna</w:t>
      </w:r>
    </w:p>
    <w:p w14:paraId="0DC6FA25" w14:textId="77777777" w:rsidR="00231E26" w:rsidRPr="009547EF" w:rsidRDefault="00231E26" w:rsidP="00231E26">
      <w:pPr>
        <w:rPr>
          <w:b/>
          <w:bCs/>
        </w:rPr>
      </w:pPr>
      <w:r w:rsidRPr="009547EF">
        <w:rPr>
          <w:b/>
          <w:bCs/>
        </w:rPr>
        <w:t>83-200 Starogard Gdański</w:t>
      </w:r>
    </w:p>
    <w:p w14:paraId="2577078E" w14:textId="77777777" w:rsidR="00231E26" w:rsidRPr="009547EF" w:rsidRDefault="00231E26" w:rsidP="00231E26">
      <w:pPr>
        <w:rPr>
          <w:b/>
          <w:bCs/>
        </w:rPr>
      </w:pPr>
      <w:r w:rsidRPr="009547EF">
        <w:rPr>
          <w:b/>
          <w:bCs/>
        </w:rPr>
        <w:t xml:space="preserve">Godziny przyjęć: </w:t>
      </w:r>
      <w:proofErr w:type="spellStart"/>
      <w:r w:rsidRPr="009547EF">
        <w:rPr>
          <w:b/>
          <w:bCs/>
        </w:rPr>
        <w:t>pn-pt</w:t>
      </w:r>
      <w:proofErr w:type="spellEnd"/>
      <w:r w:rsidRPr="009547EF">
        <w:rPr>
          <w:b/>
          <w:bCs/>
        </w:rPr>
        <w:t xml:space="preserve"> 8-16</w:t>
      </w:r>
    </w:p>
    <w:p w14:paraId="7CA7BED7" w14:textId="77777777" w:rsidR="00231E26" w:rsidRPr="00D43767" w:rsidRDefault="00231E26" w:rsidP="00D80D09"/>
    <w:p w14:paraId="6144748F" w14:textId="77777777"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1A38723C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02832AF0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7D12E312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589E17FC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440B056C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75DBE922" w14:textId="77777777" w:rsidR="00BD7CAC" w:rsidRDefault="00BD7CAC" w:rsidP="00BD7CAC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108BA295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57E8F0E4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5" w:history="1">
        <w:r w:rsidRPr="006972DF">
          <w:rPr>
            <w:rStyle w:val="Hipercze"/>
          </w:rPr>
          <w:t>http://bit.ly/KursyDlaAnimatorow</w:t>
        </w:r>
      </w:hyperlink>
    </w:p>
    <w:p w14:paraId="1E6E2E9A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03FE8046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 xml:space="preserve">, czyli pozyskiwanie środków przez organizacje pozarządowe; zarządzanie strategiczne; zarządzanie finansami; zarządzanie zespołem; </w:t>
      </w:r>
      <w:r>
        <w:lastRenderedPageBreak/>
        <w:t>marketing; komunikacja zewnętrzna (PR, promocja); prawo i sprawy formalne; współpraca z otoczeniem; technologie w organizacji; rozwój osobisty; monitoring, ewaluacja.</w:t>
      </w:r>
    </w:p>
    <w:p w14:paraId="558BA4FE" w14:textId="77777777"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69457A84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2979F66B" w14:textId="77777777"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14:paraId="46EF1FE4" w14:textId="77777777" w:rsidR="00BD7CAC" w:rsidRPr="006972DF" w:rsidRDefault="00BD7CAC" w:rsidP="00BD7CAC">
      <w:r w:rsidRPr="006972DF">
        <w:t xml:space="preserve">Sprawdzeniu poziomu kompetencji każdego lokalnego animatora pomocne jest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5EA7506F" w14:textId="77777777" w:rsidR="00BD7CAC" w:rsidRDefault="00BD7CAC" w:rsidP="00BD7CAC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53C58DA9" w14:textId="77777777"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5CD87657" w14:textId="77777777" w:rsidR="00BD7CAC" w:rsidRDefault="00BD7CAC" w:rsidP="00BD7CAC">
      <w:r>
        <w:t>Operatorem narzędzia jest Fundacja Dobra Sieć.</w:t>
      </w:r>
    </w:p>
    <w:p w14:paraId="7740E1A9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0F1E0C7B" w14:textId="77777777"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0ED1765F" w14:textId="77777777" w:rsidR="00FC68B8" w:rsidRDefault="00DB176B" w:rsidP="00FC68B8">
      <w:pPr>
        <w:rPr>
          <w:rFonts w:cstheme="minorHAnsi"/>
          <w:color w:val="000000"/>
        </w:rPr>
      </w:pPr>
      <w:hyperlink r:id="rId17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14B6CA05" w14:textId="77777777" w:rsidR="00FC68B8" w:rsidRDefault="00FC68B8" w:rsidP="00FC68B8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 xml:space="preserve">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14:paraId="4370DB70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8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5B9F2550" w14:textId="77777777" w:rsidR="00FC68B8" w:rsidRDefault="00FC68B8" w:rsidP="00BD7CAC"/>
    <w:sectPr w:rsidR="00FC68B8" w:rsidSect="004443E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CBF6" w14:textId="77777777" w:rsidR="00DB176B" w:rsidRDefault="00DB176B" w:rsidP="009A3F52">
      <w:pPr>
        <w:spacing w:after="0"/>
      </w:pPr>
      <w:r>
        <w:separator/>
      </w:r>
    </w:p>
  </w:endnote>
  <w:endnote w:type="continuationSeparator" w:id="0">
    <w:p w14:paraId="020C7760" w14:textId="77777777" w:rsidR="00DB176B" w:rsidRDefault="00DB176B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170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A62B9C" w:rsidRPr="00A62B9C">
      <w:rPr>
        <w:rFonts w:ascii="Calibri" w:eastAsiaTheme="majorEastAsia" w:hAnsi="Calibri" w:cs="Calibri"/>
        <w:noProof/>
      </w:rPr>
      <w:t>2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A567" w14:textId="77777777" w:rsidR="00DB176B" w:rsidRDefault="00DB176B" w:rsidP="009A3F52">
      <w:pPr>
        <w:spacing w:after="0"/>
      </w:pPr>
      <w:r>
        <w:separator/>
      </w:r>
    </w:p>
  </w:footnote>
  <w:footnote w:type="continuationSeparator" w:id="0">
    <w:p w14:paraId="3AB71C8B" w14:textId="77777777" w:rsidR="00DB176B" w:rsidRDefault="00DB176B" w:rsidP="009A3F52">
      <w:pPr>
        <w:spacing w:after="0"/>
      </w:pPr>
      <w:r>
        <w:continuationSeparator/>
      </w:r>
    </w:p>
  </w:footnote>
  <w:footnote w:id="1">
    <w:p w14:paraId="5FB625D3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69D60BE2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5392BD15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137FEAE4" w14:textId="71C9787C" w:rsidR="00231E26" w:rsidRPr="00204EA1" w:rsidRDefault="00231E26" w:rsidP="00231E26">
      <w:pPr>
        <w:pStyle w:val="Tekstprzypisudolnego"/>
      </w:pPr>
    </w:p>
  </w:footnote>
  <w:footnote w:id="5">
    <w:p w14:paraId="4A730821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C"/>
    <w:rsid w:val="00021DD1"/>
    <w:rsid w:val="00027496"/>
    <w:rsid w:val="00032620"/>
    <w:rsid w:val="00033E29"/>
    <w:rsid w:val="00047B43"/>
    <w:rsid w:val="000A1457"/>
    <w:rsid w:val="000A4440"/>
    <w:rsid w:val="00175BD4"/>
    <w:rsid w:val="00185E74"/>
    <w:rsid w:val="00194D38"/>
    <w:rsid w:val="001C4BAE"/>
    <w:rsid w:val="001F1FA9"/>
    <w:rsid w:val="0021355A"/>
    <w:rsid w:val="00231E26"/>
    <w:rsid w:val="00237BBC"/>
    <w:rsid w:val="00246884"/>
    <w:rsid w:val="00253883"/>
    <w:rsid w:val="0026577C"/>
    <w:rsid w:val="00273E14"/>
    <w:rsid w:val="00280449"/>
    <w:rsid w:val="002A149D"/>
    <w:rsid w:val="003019E6"/>
    <w:rsid w:val="00316875"/>
    <w:rsid w:val="00317BF7"/>
    <w:rsid w:val="003329A9"/>
    <w:rsid w:val="003609BC"/>
    <w:rsid w:val="003E30C1"/>
    <w:rsid w:val="0041193F"/>
    <w:rsid w:val="004443E7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6A81"/>
    <w:rsid w:val="00550DE2"/>
    <w:rsid w:val="005B111C"/>
    <w:rsid w:val="005C1C3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5F85"/>
    <w:rsid w:val="006972DF"/>
    <w:rsid w:val="006A6823"/>
    <w:rsid w:val="006E6433"/>
    <w:rsid w:val="007045B9"/>
    <w:rsid w:val="00714C8F"/>
    <w:rsid w:val="007254AF"/>
    <w:rsid w:val="00732007"/>
    <w:rsid w:val="007736D6"/>
    <w:rsid w:val="00777F87"/>
    <w:rsid w:val="00793726"/>
    <w:rsid w:val="007F7332"/>
    <w:rsid w:val="00810666"/>
    <w:rsid w:val="00810940"/>
    <w:rsid w:val="0083568E"/>
    <w:rsid w:val="008944C4"/>
    <w:rsid w:val="008C0731"/>
    <w:rsid w:val="008D6338"/>
    <w:rsid w:val="00905984"/>
    <w:rsid w:val="00982810"/>
    <w:rsid w:val="00983145"/>
    <w:rsid w:val="009A3F52"/>
    <w:rsid w:val="009C063B"/>
    <w:rsid w:val="009E2A1B"/>
    <w:rsid w:val="00A1788B"/>
    <w:rsid w:val="00A300AD"/>
    <w:rsid w:val="00A509E1"/>
    <w:rsid w:val="00A54EDC"/>
    <w:rsid w:val="00A62B9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C2B8A"/>
    <w:rsid w:val="00BD7CAC"/>
    <w:rsid w:val="00C01DDC"/>
    <w:rsid w:val="00C22089"/>
    <w:rsid w:val="00C34EAD"/>
    <w:rsid w:val="00C40891"/>
    <w:rsid w:val="00C50CBD"/>
    <w:rsid w:val="00CD577F"/>
    <w:rsid w:val="00CE6521"/>
    <w:rsid w:val="00D07424"/>
    <w:rsid w:val="00D32039"/>
    <w:rsid w:val="00D33887"/>
    <w:rsid w:val="00D65BAE"/>
    <w:rsid w:val="00D66E80"/>
    <w:rsid w:val="00D80D09"/>
    <w:rsid w:val="00DB176B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601B"/>
    <w:rsid w:val="00F43020"/>
    <w:rsid w:val="00F557CE"/>
    <w:rsid w:val="00F85672"/>
    <w:rsid w:val="00FA57D0"/>
    <w:rsid w:val="00FA64F3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BC72"/>
  <w15:docId w15:val="{95B23970-1FAC-45B7-9F51-C269DF2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mailto:czesc@tudu.org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s://tudu.org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KursyDlaAnimatorow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3814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Joanna Aszyk</cp:lastModifiedBy>
  <cp:revision>3</cp:revision>
  <dcterms:created xsi:type="dcterms:W3CDTF">2021-04-18T17:22:00Z</dcterms:created>
  <dcterms:modified xsi:type="dcterms:W3CDTF">2021-04-18T20:10:00Z</dcterms:modified>
</cp:coreProperties>
</file>