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4E" w:rsidRPr="00DB414E" w:rsidRDefault="00DB414E" w:rsidP="00DB414E">
      <w:pPr>
        <w:tabs>
          <w:tab w:val="center" w:pos="4535"/>
          <w:tab w:val="right" w:pos="90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41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</w:t>
      </w:r>
      <w:r w:rsidRPr="00DB41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DB414E" w:rsidRPr="00DB414E" w:rsidRDefault="00DB414E" w:rsidP="00DB4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414E" w:rsidRPr="00C522B2" w:rsidRDefault="00DB414E" w:rsidP="00DB4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522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REGULAMIN RADY LOKALNEJ GRUPY DZIAŁANIA „CHATA KOCIEWIA”</w:t>
      </w:r>
    </w:p>
    <w:p w:rsidR="00DB414E" w:rsidRPr="00C522B2" w:rsidRDefault="00DB414E" w:rsidP="00DB4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414E" w:rsidRPr="00C522B2" w:rsidRDefault="00DB414E" w:rsidP="00DB414E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lang w:eastAsia="pl-PL"/>
        </w:rPr>
      </w:pPr>
    </w:p>
    <w:p w:rsidR="00DB414E" w:rsidRPr="00C522B2" w:rsidRDefault="00DB414E" w:rsidP="00DB414E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22B2">
        <w:rPr>
          <w:rFonts w:ascii="Times New Roman" w:eastAsia="Times New Roman" w:hAnsi="Times New Roman" w:cs="Times New Roman"/>
          <w:b/>
          <w:lang w:eastAsia="pl-PL"/>
        </w:rPr>
        <w:t>Rozdział I</w:t>
      </w:r>
    </w:p>
    <w:p w:rsidR="00DB414E" w:rsidRPr="00C522B2" w:rsidRDefault="00DB414E" w:rsidP="00DB414E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22B2">
        <w:rPr>
          <w:rFonts w:ascii="Times New Roman" w:eastAsia="Times New Roman" w:hAnsi="Times New Roman" w:cs="Times New Roman"/>
          <w:b/>
          <w:lang w:eastAsia="pl-PL"/>
        </w:rPr>
        <w:t>Postanowienia ogólne</w:t>
      </w:r>
    </w:p>
    <w:p w:rsidR="00DB414E" w:rsidRPr="00C522B2" w:rsidRDefault="00DB414E" w:rsidP="00DB414E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B414E" w:rsidRPr="00C522B2" w:rsidRDefault="00DB414E" w:rsidP="00DB414E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22B2">
        <w:rPr>
          <w:rFonts w:ascii="Times New Roman" w:eastAsia="Times New Roman" w:hAnsi="Times New Roman" w:cs="Times New Roman"/>
          <w:b/>
          <w:lang w:eastAsia="pl-PL"/>
        </w:rPr>
        <w:t>§ 1</w:t>
      </w:r>
    </w:p>
    <w:p w:rsidR="00DB414E" w:rsidRPr="00C522B2" w:rsidRDefault="00DB414E" w:rsidP="00DB414E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>Niniejszy Regulamin określa kompetencje, członkostwo, organizację i zasady funkcjonowania Rady Lokalnej Grupy Działania „Chata Kociewia” zwanej w dalszej części Regulaminu „Radą”.</w:t>
      </w:r>
    </w:p>
    <w:p w:rsidR="00DB414E" w:rsidRPr="00C522B2" w:rsidRDefault="00DB414E" w:rsidP="00DB414E">
      <w:pPr>
        <w:numPr>
          <w:ilvl w:val="0"/>
          <w:numId w:val="3"/>
        </w:numPr>
        <w:tabs>
          <w:tab w:val="num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C522B2">
        <w:rPr>
          <w:rFonts w:ascii="Times New Roman" w:hAnsi="Times New Roman" w:cs="Times New Roman"/>
        </w:rPr>
        <w:t>Rada jest organem powołanym do wyboru operacji</w:t>
      </w:r>
      <w:r w:rsidRPr="00C522B2">
        <w:rPr>
          <w:rFonts w:ascii="Times New Roman" w:hAnsi="Times New Roman" w:cs="Times New Roman"/>
          <w:shd w:val="clear" w:color="auto" w:fill="FFFFFF"/>
        </w:rPr>
        <w:t xml:space="preserve">, które mają być realizowane w ramach LSR, </w:t>
      </w:r>
      <w:r w:rsidRPr="00C522B2">
        <w:rPr>
          <w:rFonts w:ascii="Times New Roman" w:hAnsi="Times New Roman" w:cs="Times New Roman"/>
        </w:rPr>
        <w:t xml:space="preserve">ustalenia kwoty wsparcia </w:t>
      </w:r>
      <w:r w:rsidRPr="00C522B2">
        <w:rPr>
          <w:rFonts w:ascii="Times New Roman" w:hAnsi="Times New Roman" w:cs="Times New Roman"/>
          <w:shd w:val="clear" w:color="auto" w:fill="FFFFFF"/>
        </w:rPr>
        <w:t xml:space="preserve">oraz realizacji działań określonych w prawie Unii Europejskiej i prawie polskim. </w:t>
      </w:r>
    </w:p>
    <w:p w:rsidR="00DB414E" w:rsidRPr="00C522B2" w:rsidRDefault="00DB414E" w:rsidP="00DB414E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 xml:space="preserve">Integralną częścią niniejszego Regulaminu są załączniki określone w § 19 ust. 3. </w:t>
      </w:r>
    </w:p>
    <w:p w:rsidR="00DB414E" w:rsidRPr="00C522B2" w:rsidRDefault="00DB414E" w:rsidP="00DB414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414E" w:rsidRPr="00C522B2" w:rsidRDefault="00DB414E" w:rsidP="00DB414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414E" w:rsidRPr="00C522B2" w:rsidRDefault="00DB414E" w:rsidP="00DB414E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22B2">
        <w:rPr>
          <w:rFonts w:ascii="Times New Roman" w:eastAsia="Times New Roman" w:hAnsi="Times New Roman" w:cs="Times New Roman"/>
          <w:b/>
          <w:lang w:eastAsia="pl-PL"/>
        </w:rPr>
        <w:t>§ 2</w:t>
      </w:r>
    </w:p>
    <w:p w:rsidR="00DB414E" w:rsidRPr="00C522B2" w:rsidRDefault="00DB414E" w:rsidP="00DB414E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>Do wyłącznych kompetencji Rady należą:</w:t>
      </w:r>
    </w:p>
    <w:p w:rsidR="00DB414E" w:rsidRPr="00C522B2" w:rsidRDefault="00DB414E" w:rsidP="00DB414E">
      <w:pPr>
        <w:numPr>
          <w:ilvl w:val="0"/>
          <w:numId w:val="4"/>
        </w:numPr>
        <w:tabs>
          <w:tab w:val="num" w:pos="284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>ocena zgodności operacji z LSR,</w:t>
      </w:r>
    </w:p>
    <w:p w:rsidR="00DB414E" w:rsidRPr="00C522B2" w:rsidRDefault="00DB414E" w:rsidP="00DB414E">
      <w:pPr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>wybór operacji do finansowania,</w:t>
      </w:r>
    </w:p>
    <w:p w:rsidR="00DB414E" w:rsidRPr="00C522B2" w:rsidRDefault="00DB414E" w:rsidP="00DB414E">
      <w:pPr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 xml:space="preserve">ustalenie kwoty wsparcia, </w:t>
      </w:r>
    </w:p>
    <w:p w:rsidR="00DB414E" w:rsidRPr="00C522B2" w:rsidRDefault="00DB414E" w:rsidP="00DB414E">
      <w:pPr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>opiniowanie zmian w umowach o przyznaniu pomocy beneficjentów innych niż LGD.</w:t>
      </w:r>
    </w:p>
    <w:p w:rsidR="00DB414E" w:rsidRPr="00C522B2" w:rsidRDefault="00DB414E" w:rsidP="00DB414E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lang w:eastAsia="pl-PL"/>
        </w:rPr>
      </w:pPr>
    </w:p>
    <w:p w:rsidR="00DB414E" w:rsidRPr="00C522B2" w:rsidRDefault="00DB414E" w:rsidP="00DB414E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lang w:eastAsia="pl-PL"/>
        </w:rPr>
      </w:pPr>
    </w:p>
    <w:p w:rsidR="00DB414E" w:rsidRPr="00C522B2" w:rsidRDefault="00DB414E" w:rsidP="00DB414E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22B2">
        <w:rPr>
          <w:rFonts w:ascii="Times New Roman" w:eastAsia="Times New Roman" w:hAnsi="Times New Roman" w:cs="Times New Roman"/>
          <w:b/>
          <w:lang w:eastAsia="pl-PL"/>
        </w:rPr>
        <w:t>Rozdział II</w:t>
      </w:r>
    </w:p>
    <w:p w:rsidR="00DB414E" w:rsidRPr="00C522B2" w:rsidRDefault="00DB414E" w:rsidP="00DB414E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22B2">
        <w:rPr>
          <w:rFonts w:ascii="Times New Roman" w:eastAsia="Times New Roman" w:hAnsi="Times New Roman" w:cs="Times New Roman"/>
          <w:b/>
          <w:lang w:eastAsia="pl-PL"/>
        </w:rPr>
        <w:t>Członkostwo w Radzie</w:t>
      </w:r>
    </w:p>
    <w:p w:rsidR="00DB414E" w:rsidRPr="00C522B2" w:rsidRDefault="00DB414E" w:rsidP="00DB414E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414E" w:rsidRPr="00C522B2" w:rsidRDefault="00DB414E" w:rsidP="00DB414E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22B2">
        <w:rPr>
          <w:rFonts w:ascii="Times New Roman" w:eastAsia="Times New Roman" w:hAnsi="Times New Roman" w:cs="Times New Roman"/>
          <w:b/>
          <w:lang w:eastAsia="pl-PL"/>
        </w:rPr>
        <w:t>§ 3</w:t>
      </w:r>
    </w:p>
    <w:p w:rsidR="00DB414E" w:rsidRPr="00C522B2" w:rsidRDefault="00DB414E" w:rsidP="00DB414E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 xml:space="preserve">Członków Rady w drodze procedury wyborczej uregulowanej w Statucie Stowarzyszenia wybiera Walne Zebranie Członków. </w:t>
      </w:r>
    </w:p>
    <w:p w:rsidR="00DB414E" w:rsidRPr="00C522B2" w:rsidRDefault="00DB414E" w:rsidP="00DB414E">
      <w:pPr>
        <w:numPr>
          <w:ilvl w:val="0"/>
          <w:numId w:val="1"/>
        </w:numPr>
        <w:tabs>
          <w:tab w:val="num" w:pos="284"/>
        </w:tabs>
        <w:spacing w:after="0" w:line="360" w:lineRule="auto"/>
        <w:ind w:hanging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 xml:space="preserve">Członkami Rady mogą być osoby, które są członkami zwyczajnymi Stowarzyszenia. </w:t>
      </w:r>
    </w:p>
    <w:p w:rsidR="00DB414E" w:rsidRPr="00C522B2" w:rsidRDefault="00DB414E" w:rsidP="00DB414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>Członkowie Rady na pierwszym posiedzeniu wybierają spośród siebie Przewodniczącego Rady</w:t>
      </w:r>
      <w:r w:rsidRPr="00C522B2">
        <w:rPr>
          <w:rFonts w:ascii="Times New Roman" w:eastAsia="Times New Roman" w:hAnsi="Times New Roman" w:cs="Times New Roman"/>
          <w:lang w:eastAsia="pl-PL"/>
        </w:rPr>
        <w:br/>
        <w:t xml:space="preserve">i Wiceprzewodniczącego Rady. </w:t>
      </w:r>
    </w:p>
    <w:p w:rsidR="00DB414E" w:rsidRPr="00C522B2" w:rsidRDefault="00DB414E" w:rsidP="00DB414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>Kadencja Rady trwa 4 lata.</w:t>
      </w:r>
    </w:p>
    <w:p w:rsidR="00DB414E" w:rsidRPr="00C522B2" w:rsidRDefault="00DB414E" w:rsidP="00DB414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 xml:space="preserve">Każdy z Członków Rady może być wybrany na kolejną kadencję, chyba że przepisy Regulaminu stanowią inaczej. </w:t>
      </w:r>
    </w:p>
    <w:p w:rsidR="00DB414E" w:rsidRPr="00C522B2" w:rsidRDefault="00DB414E" w:rsidP="00DB414E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22B2">
        <w:rPr>
          <w:rFonts w:ascii="Times New Roman" w:eastAsia="Times New Roman" w:hAnsi="Times New Roman" w:cs="Times New Roman"/>
          <w:b/>
          <w:lang w:eastAsia="pl-PL"/>
        </w:rPr>
        <w:lastRenderedPageBreak/>
        <w:t>§ 4</w:t>
      </w:r>
    </w:p>
    <w:p w:rsidR="00DB414E" w:rsidRPr="00C522B2" w:rsidRDefault="00DB414E" w:rsidP="00DB414E">
      <w:pPr>
        <w:numPr>
          <w:ilvl w:val="0"/>
          <w:numId w:val="5"/>
        </w:numPr>
        <w:tabs>
          <w:tab w:val="num" w:pos="14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>Członkostwa w Radzie nie można łączyć z członkostwem w Zarządzie i Komisji Rewizyjnej.</w:t>
      </w:r>
    </w:p>
    <w:p w:rsidR="00DB414E" w:rsidRPr="00C522B2" w:rsidRDefault="00DB414E" w:rsidP="00DB414E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>Członkiem Rady nie może być pracownik Biura LGD.</w:t>
      </w:r>
    </w:p>
    <w:p w:rsidR="00DB414E" w:rsidRPr="00C522B2" w:rsidRDefault="00DB414E" w:rsidP="00DB414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B414E" w:rsidRPr="00C522B2" w:rsidRDefault="00DB414E" w:rsidP="00DB414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B414E" w:rsidRPr="00C522B2" w:rsidRDefault="00DB414E" w:rsidP="00DB414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22B2">
        <w:rPr>
          <w:rFonts w:ascii="Times New Roman" w:eastAsia="Times New Roman" w:hAnsi="Times New Roman" w:cs="Times New Roman"/>
          <w:b/>
          <w:lang w:eastAsia="pl-PL"/>
        </w:rPr>
        <w:t>Rozdział III</w:t>
      </w:r>
    </w:p>
    <w:p w:rsidR="00DB414E" w:rsidRPr="00C522B2" w:rsidRDefault="00DB414E" w:rsidP="00DB414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22B2">
        <w:rPr>
          <w:rFonts w:ascii="Times New Roman" w:eastAsia="Times New Roman" w:hAnsi="Times New Roman" w:cs="Times New Roman"/>
          <w:b/>
          <w:lang w:eastAsia="pl-PL"/>
        </w:rPr>
        <w:t>Skład Rady</w:t>
      </w:r>
    </w:p>
    <w:p w:rsidR="00DB414E" w:rsidRPr="00C522B2" w:rsidRDefault="00DB414E" w:rsidP="00DB414E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414E" w:rsidRPr="00C522B2" w:rsidRDefault="00DB414E" w:rsidP="00DB414E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22B2">
        <w:rPr>
          <w:rFonts w:ascii="Times New Roman" w:eastAsia="Times New Roman" w:hAnsi="Times New Roman" w:cs="Times New Roman"/>
          <w:b/>
          <w:lang w:eastAsia="pl-PL"/>
        </w:rPr>
        <w:t>§ 5</w:t>
      </w:r>
    </w:p>
    <w:p w:rsidR="00DB414E" w:rsidRPr="00C522B2" w:rsidRDefault="00DB414E" w:rsidP="00DB414E">
      <w:pPr>
        <w:numPr>
          <w:ilvl w:val="0"/>
          <w:numId w:val="2"/>
        </w:numPr>
        <w:tabs>
          <w:tab w:val="num" w:pos="426"/>
        </w:tabs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C522B2">
        <w:rPr>
          <w:rFonts w:ascii="Times New Roman" w:hAnsi="Times New Roman" w:cs="Times New Roman"/>
        </w:rPr>
        <w:t xml:space="preserve">Rada składa się z przedstawiciela Powiatu Starogardzkiego oraz po jednym przedstawicielu </w:t>
      </w:r>
      <w:r w:rsidRPr="00C522B2">
        <w:rPr>
          <w:rFonts w:ascii="Times New Roman" w:hAnsi="Times New Roman" w:cs="Times New Roman"/>
        </w:rPr>
        <w:br/>
        <w:t xml:space="preserve">z każdej gminy, wchodzącej w skład obszaru wiejskiego objętego LSR. </w:t>
      </w:r>
    </w:p>
    <w:p w:rsidR="00DB414E" w:rsidRPr="00C522B2" w:rsidRDefault="00DB414E" w:rsidP="00DB414E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C522B2">
        <w:rPr>
          <w:rFonts w:ascii="Times New Roman" w:eastAsia="Times New Roman" w:hAnsi="Times New Roman" w:cs="Times New Roman"/>
          <w:lang w:eastAsia="pl-PL"/>
        </w:rPr>
        <w:t>W skład Rady wchodzi co najmniej:</w:t>
      </w:r>
    </w:p>
    <w:p w:rsidR="00DB414E" w:rsidRPr="00C522B2" w:rsidRDefault="00DB414E" w:rsidP="00DB414E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>a) 1 kobieta,</w:t>
      </w:r>
    </w:p>
    <w:p w:rsidR="00DB414E" w:rsidRPr="00C522B2" w:rsidRDefault="00DB414E" w:rsidP="00DB414E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 xml:space="preserve">b) 1 mężczyzna, </w:t>
      </w:r>
    </w:p>
    <w:p w:rsidR="00DB414E" w:rsidRPr="00C522B2" w:rsidRDefault="00DB414E" w:rsidP="00DB414E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 xml:space="preserve">c) 1 przedstawiciel sektora gospodarczego, </w:t>
      </w:r>
    </w:p>
    <w:p w:rsidR="00DB414E" w:rsidRPr="00C522B2" w:rsidRDefault="00DB414E" w:rsidP="00DB414E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>d) 1 osoba do 35 roku życia.</w:t>
      </w:r>
    </w:p>
    <w:p w:rsidR="00DB414E" w:rsidRPr="00C522B2" w:rsidRDefault="00DB414E" w:rsidP="00DB414E">
      <w:pPr>
        <w:numPr>
          <w:ilvl w:val="0"/>
          <w:numId w:val="2"/>
        </w:numPr>
        <w:tabs>
          <w:tab w:val="left" w:pos="0"/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bCs/>
          <w:lang w:eastAsia="pl-PL"/>
        </w:rPr>
        <w:t>Członek Rady musi reprezentować jeden z sektorów: publiczny, gospodarczy, społeczny.</w:t>
      </w:r>
    </w:p>
    <w:p w:rsidR="00DB414E" w:rsidRPr="00C522B2" w:rsidRDefault="00DB414E" w:rsidP="00DB414E">
      <w:pPr>
        <w:numPr>
          <w:ilvl w:val="0"/>
          <w:numId w:val="2"/>
        </w:numPr>
        <w:tabs>
          <w:tab w:val="left" w:pos="0"/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bCs/>
          <w:lang w:eastAsia="pl-PL"/>
        </w:rPr>
        <w:t xml:space="preserve">Rada składa się co najmniej z 51 % członków, którzy nie są reprezentantami sektora publicznego. </w:t>
      </w:r>
    </w:p>
    <w:p w:rsidR="00DB414E" w:rsidRPr="00C522B2" w:rsidRDefault="00DB414E" w:rsidP="00DB414E">
      <w:pPr>
        <w:tabs>
          <w:tab w:val="left" w:pos="0"/>
          <w:tab w:val="left" w:pos="284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DB414E" w:rsidRPr="00C522B2" w:rsidRDefault="00DB414E" w:rsidP="00DB414E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B414E" w:rsidRPr="00C522B2" w:rsidRDefault="00DB414E" w:rsidP="00DB414E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B414E" w:rsidRPr="00C522B2" w:rsidRDefault="00DB414E" w:rsidP="00DB414E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22B2">
        <w:rPr>
          <w:rFonts w:ascii="Times New Roman" w:eastAsia="Times New Roman" w:hAnsi="Times New Roman" w:cs="Times New Roman"/>
          <w:b/>
          <w:lang w:eastAsia="pl-PL"/>
        </w:rPr>
        <w:t>§ 6</w:t>
      </w:r>
    </w:p>
    <w:p w:rsidR="00DB414E" w:rsidRPr="00C522B2" w:rsidRDefault="00DB414E" w:rsidP="00DB414E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>W skład Rady wchodzą:</w:t>
      </w:r>
    </w:p>
    <w:p w:rsidR="00DB414E" w:rsidRPr="00C522B2" w:rsidRDefault="00DB414E" w:rsidP="00DB414E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>a) Przewodniczący Rady,</w:t>
      </w:r>
    </w:p>
    <w:p w:rsidR="00DB414E" w:rsidRPr="00C522B2" w:rsidRDefault="00DB414E" w:rsidP="00DB414E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>b) Wiceprzewodniczący Rady,</w:t>
      </w:r>
    </w:p>
    <w:p w:rsidR="00DB414E" w:rsidRPr="00C522B2" w:rsidRDefault="00DB414E" w:rsidP="00DB414E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 xml:space="preserve">c) Członkowie Rady. </w:t>
      </w:r>
    </w:p>
    <w:p w:rsidR="00DB414E" w:rsidRPr="00C522B2" w:rsidRDefault="00DB414E" w:rsidP="00DB414E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DB414E" w:rsidRPr="00C522B2" w:rsidRDefault="00DB414E" w:rsidP="00DB414E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22B2">
        <w:rPr>
          <w:rFonts w:ascii="Times New Roman" w:eastAsia="Times New Roman" w:hAnsi="Times New Roman" w:cs="Times New Roman"/>
          <w:b/>
          <w:lang w:eastAsia="pl-PL"/>
        </w:rPr>
        <w:t>Rozdział IV</w:t>
      </w:r>
    </w:p>
    <w:p w:rsidR="00DB414E" w:rsidRPr="00C522B2" w:rsidRDefault="00DB414E" w:rsidP="00DB414E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22B2">
        <w:rPr>
          <w:rFonts w:ascii="Times New Roman" w:eastAsia="Times New Roman" w:hAnsi="Times New Roman" w:cs="Times New Roman"/>
          <w:b/>
          <w:lang w:eastAsia="pl-PL"/>
        </w:rPr>
        <w:t>Obowiązki Członków Rady i Przewodniczącego Rady</w:t>
      </w:r>
    </w:p>
    <w:p w:rsidR="00DB414E" w:rsidRPr="00C522B2" w:rsidRDefault="00DB414E" w:rsidP="00DB414E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B414E" w:rsidRPr="00C522B2" w:rsidRDefault="00DB414E" w:rsidP="00DB414E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22B2">
        <w:rPr>
          <w:rFonts w:ascii="Times New Roman" w:eastAsia="Times New Roman" w:hAnsi="Times New Roman" w:cs="Times New Roman"/>
          <w:b/>
          <w:lang w:eastAsia="pl-PL"/>
        </w:rPr>
        <w:t>§ 7</w:t>
      </w:r>
    </w:p>
    <w:p w:rsidR="00DB414E" w:rsidRPr="00C522B2" w:rsidRDefault="00DB414E" w:rsidP="00DB414E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>Członek Rady jest zobowiązany:</w:t>
      </w:r>
    </w:p>
    <w:p w:rsidR="00DB414E" w:rsidRPr="00C522B2" w:rsidRDefault="00DB414E" w:rsidP="00DB414E">
      <w:pPr>
        <w:numPr>
          <w:ilvl w:val="0"/>
          <w:numId w:val="8"/>
        </w:numPr>
        <w:tabs>
          <w:tab w:val="num" w:pos="284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>osobiście uczestniczyć we wszystkich posiedzeniach Rady,</w:t>
      </w:r>
    </w:p>
    <w:p w:rsidR="00DB414E" w:rsidRPr="00C522B2" w:rsidRDefault="00DB414E" w:rsidP="00DB414E">
      <w:pPr>
        <w:numPr>
          <w:ilvl w:val="0"/>
          <w:numId w:val="8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>uczestniczyć w szkoleniach organizowanych dla Rady, zgodnie z planem szkoleń, który został określony w Regulaminie Pracy Biura LGD „Chata Kociewia”,</w:t>
      </w:r>
    </w:p>
    <w:p w:rsidR="00DB414E" w:rsidRPr="00C522B2" w:rsidRDefault="00DB414E" w:rsidP="00DB414E">
      <w:pPr>
        <w:numPr>
          <w:ilvl w:val="0"/>
          <w:numId w:val="8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>usprawiedliwiać swoją nieobecność najpóźniej w dniu posiedzenia lub szkolenia do Biura LGD,</w:t>
      </w:r>
    </w:p>
    <w:p w:rsidR="00DB414E" w:rsidRPr="00C522B2" w:rsidRDefault="00DB414E" w:rsidP="00DB414E">
      <w:pPr>
        <w:numPr>
          <w:ilvl w:val="0"/>
          <w:numId w:val="8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lastRenderedPageBreak/>
        <w:t xml:space="preserve">podejmować działania, które zmierzają do realizacji zadań określonych w prawie Unii Europejskiej </w:t>
      </w:r>
      <w:r w:rsidRPr="00C522B2">
        <w:rPr>
          <w:rFonts w:ascii="Times New Roman" w:eastAsia="Times New Roman" w:hAnsi="Times New Roman" w:cs="Times New Roman"/>
          <w:lang w:eastAsia="pl-PL"/>
        </w:rPr>
        <w:br/>
        <w:t>i prawie polskim.</w:t>
      </w:r>
    </w:p>
    <w:p w:rsidR="00DB414E" w:rsidRPr="00C522B2" w:rsidRDefault="00DB414E" w:rsidP="00DB414E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414E" w:rsidRPr="00C522B2" w:rsidRDefault="00DB414E" w:rsidP="00DB414E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414E" w:rsidRPr="00C522B2" w:rsidRDefault="00DB414E" w:rsidP="00DB414E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22B2">
        <w:rPr>
          <w:rFonts w:ascii="Times New Roman" w:eastAsia="Times New Roman" w:hAnsi="Times New Roman" w:cs="Times New Roman"/>
          <w:b/>
          <w:lang w:eastAsia="pl-PL"/>
        </w:rPr>
        <w:t>§ 8</w:t>
      </w:r>
    </w:p>
    <w:p w:rsidR="00DB414E" w:rsidRPr="00C522B2" w:rsidRDefault="00DB414E" w:rsidP="00DB414E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>Przewodniczący Rady jest zobowiązany:</w:t>
      </w:r>
    </w:p>
    <w:p w:rsidR="00DB414E" w:rsidRPr="00C522B2" w:rsidRDefault="00DB414E" w:rsidP="00DB414E">
      <w:pPr>
        <w:numPr>
          <w:ilvl w:val="2"/>
          <w:numId w:val="15"/>
        </w:numPr>
        <w:tabs>
          <w:tab w:val="num" w:pos="284"/>
          <w:tab w:val="num" w:pos="851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 xml:space="preserve">czuwać nad prawidłowym przebiegiem procesu oceny i wyboru operacji, </w:t>
      </w:r>
    </w:p>
    <w:p w:rsidR="00DB414E" w:rsidRPr="00C522B2" w:rsidRDefault="00DB414E" w:rsidP="00DB414E">
      <w:pPr>
        <w:numPr>
          <w:ilvl w:val="2"/>
          <w:numId w:val="15"/>
        </w:numPr>
        <w:tabs>
          <w:tab w:val="num" w:pos="0"/>
          <w:tab w:val="num" w:pos="284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>czuwać nad zachowaniem wymogów zawartych w § 11 ust.1,</w:t>
      </w:r>
    </w:p>
    <w:p w:rsidR="00DB414E" w:rsidRPr="00C522B2" w:rsidRDefault="00DB414E" w:rsidP="00DB414E">
      <w:pPr>
        <w:numPr>
          <w:ilvl w:val="2"/>
          <w:numId w:val="15"/>
        </w:numPr>
        <w:tabs>
          <w:tab w:val="num" w:pos="851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>nadzorować składane przez Członków Rady Deklaracje bezstronności (wzór Deklaracji stanowi załącznik nr 2),</w:t>
      </w:r>
    </w:p>
    <w:p w:rsidR="00DB414E" w:rsidRPr="00C522B2" w:rsidRDefault="00DB414E" w:rsidP="00DB414E">
      <w:pPr>
        <w:tabs>
          <w:tab w:val="num" w:pos="-142"/>
          <w:tab w:val="num" w:pos="851"/>
        </w:tabs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>d) nadzorować poprawność i jawność prowadzonego Rejestru Interesów Członków Rady,</w:t>
      </w:r>
    </w:p>
    <w:p w:rsidR="00DB414E" w:rsidRPr="00C522B2" w:rsidRDefault="00DB414E" w:rsidP="00DB414E">
      <w:pPr>
        <w:numPr>
          <w:ilvl w:val="0"/>
          <w:numId w:val="8"/>
        </w:numPr>
        <w:tabs>
          <w:tab w:val="num" w:pos="-142"/>
          <w:tab w:val="num" w:pos="851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>nadzorować wraz z Kierownikiem Biura LGD lub osobą go zastępującą poprawność i jawność informowania o przebiegu oceny wniosków.</w:t>
      </w:r>
    </w:p>
    <w:p w:rsidR="00DB414E" w:rsidRPr="00C522B2" w:rsidRDefault="00DB414E" w:rsidP="00DB414E">
      <w:pPr>
        <w:tabs>
          <w:tab w:val="num" w:pos="-142"/>
          <w:tab w:val="num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DB414E" w:rsidRPr="00C522B2" w:rsidRDefault="00DB414E" w:rsidP="00DB414E">
      <w:pPr>
        <w:tabs>
          <w:tab w:val="num" w:pos="-142"/>
          <w:tab w:val="num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DB414E" w:rsidRPr="00C522B2" w:rsidRDefault="00DB414E" w:rsidP="00DB414E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22B2">
        <w:rPr>
          <w:rFonts w:ascii="Times New Roman" w:eastAsia="Times New Roman" w:hAnsi="Times New Roman" w:cs="Times New Roman"/>
          <w:b/>
          <w:lang w:eastAsia="pl-PL"/>
        </w:rPr>
        <w:t>Rozdział V</w:t>
      </w:r>
    </w:p>
    <w:p w:rsidR="00DB414E" w:rsidRPr="00C522B2" w:rsidRDefault="00DB414E" w:rsidP="00DB414E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22B2">
        <w:rPr>
          <w:rFonts w:ascii="Times New Roman" w:eastAsia="Times New Roman" w:hAnsi="Times New Roman" w:cs="Times New Roman"/>
          <w:b/>
          <w:lang w:eastAsia="pl-PL"/>
        </w:rPr>
        <w:t>Działalność Rady</w:t>
      </w:r>
    </w:p>
    <w:p w:rsidR="00DB414E" w:rsidRPr="00C522B2" w:rsidRDefault="00DB414E" w:rsidP="00DB414E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B414E" w:rsidRPr="00C522B2" w:rsidRDefault="00DB414E" w:rsidP="00DB414E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22B2">
        <w:rPr>
          <w:rFonts w:ascii="Times New Roman" w:eastAsia="Times New Roman" w:hAnsi="Times New Roman" w:cs="Times New Roman"/>
          <w:b/>
          <w:lang w:eastAsia="pl-PL"/>
        </w:rPr>
        <w:t>§ 9</w:t>
      </w:r>
    </w:p>
    <w:p w:rsidR="00DB414E" w:rsidRPr="00C522B2" w:rsidRDefault="00DB414E" w:rsidP="00DB414E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B414E" w:rsidRPr="00C522B2" w:rsidRDefault="00DB414E" w:rsidP="00DB414E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 xml:space="preserve">Wszystkie posiedzenia w porozumieniu z Biurem LGD zwołuje oraz przewodniczy </w:t>
      </w:r>
      <w:r w:rsidRPr="00C522B2">
        <w:rPr>
          <w:rFonts w:ascii="Times New Roman" w:eastAsia="Times New Roman" w:hAnsi="Times New Roman" w:cs="Times New Roman"/>
          <w:lang w:eastAsia="pl-PL"/>
        </w:rPr>
        <w:br/>
        <w:t xml:space="preserve">im Przewodniczący Rady. </w:t>
      </w:r>
    </w:p>
    <w:p w:rsidR="00DB414E" w:rsidRPr="00C522B2" w:rsidRDefault="00DB414E" w:rsidP="00DB414E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 xml:space="preserve">W przypadku nieobecności Przewodniczącego Rady zastępuje go Wiceprzewodniczący Rady </w:t>
      </w:r>
      <w:r w:rsidRPr="00C522B2">
        <w:rPr>
          <w:rFonts w:ascii="Times New Roman" w:eastAsia="Times New Roman" w:hAnsi="Times New Roman" w:cs="Times New Roman"/>
          <w:lang w:eastAsia="pl-PL"/>
        </w:rPr>
        <w:br/>
        <w:t>lub inny Członek Rady.</w:t>
      </w:r>
    </w:p>
    <w:p w:rsidR="00DB414E" w:rsidRPr="00C522B2" w:rsidRDefault="00DB414E" w:rsidP="00DB414E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 xml:space="preserve">Czynności administracyjne związane z obsługą Rady wykonuje Biuro LGD. Nadzór nad pracą biura sprawuje Kierownik Biura LGD. </w:t>
      </w:r>
    </w:p>
    <w:p w:rsidR="00DB414E" w:rsidRPr="00C522B2" w:rsidRDefault="00DB414E" w:rsidP="00DB414E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 xml:space="preserve">O posiedzeniu Rady jej członkowie są zawiadamiani w formie pisemnej na adres korespondencyjny wskazany przez członka lub na wskazany adres poczty elektronicznej </w:t>
      </w:r>
      <w:r w:rsidRPr="00C522B2">
        <w:rPr>
          <w:rFonts w:ascii="Times New Roman" w:eastAsia="Times New Roman" w:hAnsi="Times New Roman" w:cs="Times New Roman"/>
          <w:lang w:eastAsia="pl-PL"/>
        </w:rPr>
        <w:br/>
        <w:t xml:space="preserve">(wzór zaproszenia stanowi załącznik nr 1). </w:t>
      </w:r>
    </w:p>
    <w:p w:rsidR="00DB414E" w:rsidRPr="00C522B2" w:rsidRDefault="00DB414E" w:rsidP="00DB414E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>Zaproszenie o posiedzeniu Rady jej członkowie otrzymują nie później niż 3 dni przed planowanym posiedzeniem Rady.</w:t>
      </w:r>
    </w:p>
    <w:p w:rsidR="00DB414E" w:rsidRPr="00C522B2" w:rsidRDefault="00DB414E" w:rsidP="00DB414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B414E" w:rsidRPr="00C522B2" w:rsidRDefault="00DB414E" w:rsidP="00DB414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B414E" w:rsidRPr="00C522B2" w:rsidRDefault="00DB414E" w:rsidP="00DB414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B414E" w:rsidRPr="00C522B2" w:rsidRDefault="00DB414E" w:rsidP="00DB414E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22B2">
        <w:rPr>
          <w:rFonts w:ascii="Times New Roman" w:eastAsia="Times New Roman" w:hAnsi="Times New Roman" w:cs="Times New Roman"/>
          <w:b/>
          <w:lang w:eastAsia="pl-PL"/>
        </w:rPr>
        <w:lastRenderedPageBreak/>
        <w:t>§ 10</w:t>
      </w:r>
    </w:p>
    <w:p w:rsidR="00DB414E" w:rsidRPr="00C522B2" w:rsidRDefault="00DB414E" w:rsidP="00DB414E">
      <w:pPr>
        <w:numPr>
          <w:ilvl w:val="0"/>
          <w:numId w:val="7"/>
        </w:numPr>
        <w:tabs>
          <w:tab w:val="num" w:pos="851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>Rada podejmuje decyzje w formie uchwał, które zapadają zwykłą większością głosów w obecności co najmniej połowy członków.</w:t>
      </w:r>
    </w:p>
    <w:p w:rsidR="00DB414E" w:rsidRPr="00C522B2" w:rsidRDefault="00DB414E" w:rsidP="00DB414E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>Rada podejmuje uchwały na posiedzeniach wspólnych w głosowaniu jawnym.</w:t>
      </w:r>
    </w:p>
    <w:p w:rsidR="00DB414E" w:rsidRPr="00C522B2" w:rsidRDefault="00DB414E" w:rsidP="00DB414E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>Każdy Członek Rady dysponuje jednym</w:t>
      </w:r>
      <w:bookmarkStart w:id="0" w:name="_GoBack"/>
      <w:bookmarkEnd w:id="0"/>
      <w:r w:rsidRPr="00C522B2">
        <w:rPr>
          <w:rFonts w:ascii="Times New Roman" w:eastAsia="Times New Roman" w:hAnsi="Times New Roman" w:cs="Times New Roman"/>
          <w:lang w:eastAsia="pl-PL"/>
        </w:rPr>
        <w:t xml:space="preserve"> głosem. </w:t>
      </w:r>
    </w:p>
    <w:p w:rsidR="00DB414E" w:rsidRPr="00C522B2" w:rsidRDefault="00DB414E" w:rsidP="00DB414E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>W przypadku równej liczby głosów uzyskanych podczas głosowania decyduje głos Przewodniczącego Rady.</w:t>
      </w:r>
    </w:p>
    <w:p w:rsidR="00DB414E" w:rsidRPr="00C522B2" w:rsidRDefault="00DB414E" w:rsidP="00DB414E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 xml:space="preserve">Udzielanie przez Członka Rady pełnomocnictwa upoważaniającego do głosowania w jego imieniu jest niedopuszczalne. </w:t>
      </w:r>
    </w:p>
    <w:p w:rsidR="00DB414E" w:rsidRPr="00C522B2" w:rsidRDefault="00DB414E" w:rsidP="00DB414E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 xml:space="preserve">Dopuszcza się możliwość podejmowania przez Radę decyzji w sprawie opiniowania zmian </w:t>
      </w:r>
      <w:r w:rsidRPr="00C522B2">
        <w:rPr>
          <w:rFonts w:ascii="Times New Roman" w:eastAsia="Times New Roman" w:hAnsi="Times New Roman" w:cs="Times New Roman"/>
          <w:lang w:eastAsia="pl-PL"/>
        </w:rPr>
        <w:br/>
        <w:t xml:space="preserve">w umowach o przyznaniu pomocy beneficjentów innych niż LGD w trybie obiegowym, opisanym </w:t>
      </w:r>
      <w:r w:rsidRPr="00C522B2">
        <w:rPr>
          <w:rFonts w:ascii="Times New Roman" w:eastAsia="Times New Roman" w:hAnsi="Times New Roman" w:cs="Times New Roman"/>
          <w:lang w:eastAsia="pl-PL"/>
        </w:rPr>
        <w:br/>
        <w:t>w procedurach, które są załącznikiem do niniejszego Regulaminu.</w:t>
      </w:r>
    </w:p>
    <w:p w:rsidR="009228A9" w:rsidRPr="00C522B2" w:rsidRDefault="00DB414E" w:rsidP="009228A9">
      <w:pPr>
        <w:numPr>
          <w:ilvl w:val="0"/>
          <w:numId w:val="7"/>
        </w:numPr>
        <w:tabs>
          <w:tab w:val="clear" w:pos="735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zh-CN"/>
        </w:rPr>
        <w:t xml:space="preserve">W związku z wystąpieniem epidemii wywołanej przez wirusa </w:t>
      </w:r>
      <w:r w:rsidRPr="00C522B2">
        <w:rPr>
          <w:rFonts w:ascii="Times New Roman" w:hAnsi="Times New Roman"/>
        </w:rPr>
        <w:t xml:space="preserve">SARS-CoV-2 dopuszcza </w:t>
      </w:r>
      <w:r w:rsidR="009228A9" w:rsidRPr="00C522B2">
        <w:rPr>
          <w:rFonts w:ascii="Times New Roman" w:hAnsi="Times New Roman"/>
        </w:rPr>
        <w:br/>
      </w:r>
      <w:r w:rsidRPr="00C522B2">
        <w:rPr>
          <w:rFonts w:ascii="Times New Roman" w:hAnsi="Times New Roman"/>
        </w:rPr>
        <w:t xml:space="preserve">się możliwość </w:t>
      </w:r>
      <w:r w:rsidR="00C44949" w:rsidRPr="00C522B2">
        <w:rPr>
          <w:rFonts w:ascii="Times New Roman" w:hAnsi="Times New Roman"/>
        </w:rPr>
        <w:t xml:space="preserve">zorganizowania posiedzenia Rady z </w:t>
      </w:r>
      <w:r w:rsidR="009228A9" w:rsidRPr="00C522B2">
        <w:rPr>
          <w:rFonts w:ascii="Times New Roman" w:eastAsia="Calibri" w:hAnsi="Times New Roman" w:cs="Times New Roman"/>
        </w:rPr>
        <w:t xml:space="preserve">wykorzystaniem środków komunikacji elektronicznej. Szczegółowy tryb posiedzenia został uregulowany w </w:t>
      </w:r>
      <w:r w:rsidR="009228A9" w:rsidRPr="00C522B2">
        <w:rPr>
          <w:rFonts w:ascii="Times New Roman" w:eastAsia="Times New Roman" w:hAnsi="Times New Roman" w:cs="Times New Roman"/>
          <w:lang w:eastAsia="pl-PL"/>
        </w:rPr>
        <w:t xml:space="preserve">Procedurze wyboru projektów na „Wdrażanie lokalnych strategii”. </w:t>
      </w:r>
    </w:p>
    <w:p w:rsidR="00DB414E" w:rsidRPr="00C522B2" w:rsidRDefault="00DB414E" w:rsidP="00DB414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228A9" w:rsidRPr="00C522B2" w:rsidRDefault="009228A9" w:rsidP="00DB414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B414E" w:rsidRPr="00C522B2" w:rsidRDefault="00DB414E" w:rsidP="00DB414E">
      <w:pPr>
        <w:spacing w:after="0" w:line="360" w:lineRule="auto"/>
        <w:ind w:left="567" w:hanging="567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22B2">
        <w:rPr>
          <w:rFonts w:ascii="Times New Roman" w:eastAsia="Times New Roman" w:hAnsi="Times New Roman" w:cs="Times New Roman"/>
          <w:b/>
          <w:lang w:eastAsia="pl-PL"/>
        </w:rPr>
        <w:t>§ 11</w:t>
      </w:r>
    </w:p>
    <w:p w:rsidR="00DB414E" w:rsidRPr="00C522B2" w:rsidRDefault="00DB414E" w:rsidP="00DB414E">
      <w:pPr>
        <w:numPr>
          <w:ilvl w:val="3"/>
          <w:numId w:val="5"/>
        </w:numPr>
        <w:tabs>
          <w:tab w:val="num" w:pos="0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 xml:space="preserve">Decyzje Rady, które dotyczą kompetencji określonych w § 2 zapadają zwykłą większością głosów </w:t>
      </w:r>
      <w:r w:rsidRPr="00C522B2">
        <w:rPr>
          <w:rFonts w:ascii="Times New Roman" w:eastAsia="Times New Roman" w:hAnsi="Times New Roman" w:cs="Times New Roman"/>
          <w:lang w:eastAsia="pl-PL"/>
        </w:rPr>
        <w:br/>
        <w:t xml:space="preserve">w obecności co najmniej połowy członków z zastrzeżeniem, że sektor publiczny, ani żadna grupa interesu nie może posiadać więcej niż 49 % praw głosu oraz co najmniej 50 % głosów w decyzjach dotyczących wyboru operacji (finalna i wiążąca decyzja o wyborze operacji) pochodzi </w:t>
      </w:r>
      <w:r w:rsidRPr="00C522B2">
        <w:rPr>
          <w:rFonts w:ascii="Times New Roman" w:eastAsia="Times New Roman" w:hAnsi="Times New Roman" w:cs="Times New Roman"/>
          <w:lang w:eastAsia="pl-PL"/>
        </w:rPr>
        <w:br/>
        <w:t xml:space="preserve">od partnerów niebędących instytucjami publicznymi. </w:t>
      </w:r>
    </w:p>
    <w:p w:rsidR="00DB414E" w:rsidRPr="00C522B2" w:rsidRDefault="00DB414E" w:rsidP="00DB414E">
      <w:pPr>
        <w:numPr>
          <w:ilvl w:val="3"/>
          <w:numId w:val="5"/>
        </w:numPr>
        <w:tabs>
          <w:tab w:val="num" w:pos="709"/>
          <w:tab w:val="left" w:pos="993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 xml:space="preserve">W przypadku, gdy podczas podejmowania decyzji skład Rady jest niezgodny z powyższym wymogiem </w:t>
      </w:r>
      <w:r w:rsidRPr="00C522B2">
        <w:rPr>
          <w:rFonts w:ascii="Times New Roman" w:eastAsia="Times New Roman" w:hAnsi="Times New Roman" w:cs="Times New Roman"/>
          <w:lang w:eastAsia="zh-CN"/>
        </w:rPr>
        <w:t>Członek Rady, który reprezentuje sektor lub grupę interesu przekraczający/ą dopuszczalny limit procentowy może dobrowolnie zrezygnować z uczestnictwa w podejmowaniu tej decyzji.</w:t>
      </w:r>
    </w:p>
    <w:p w:rsidR="00DB414E" w:rsidRPr="00C522B2" w:rsidRDefault="00DB414E" w:rsidP="00DB414E">
      <w:pPr>
        <w:numPr>
          <w:ilvl w:val="3"/>
          <w:numId w:val="5"/>
        </w:numPr>
        <w:suppressAutoHyphens/>
        <w:spacing w:after="0" w:line="36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C522B2">
        <w:rPr>
          <w:rFonts w:ascii="Times New Roman" w:eastAsia="Times New Roman" w:hAnsi="Times New Roman" w:cs="Times New Roman"/>
          <w:lang w:eastAsia="zh-CN"/>
        </w:rPr>
        <w:t xml:space="preserve">Jeżeli na wniosek Przewodniczącego Rady żaden z Członków Rady nie zgłosi dobrowolnej rezygnacji z podejmowania decyzji, </w:t>
      </w:r>
      <w:r w:rsidRPr="00C522B2">
        <w:rPr>
          <w:rFonts w:ascii="Times New Roman" w:eastAsia="Times New Roman" w:hAnsi="Times New Roman" w:cs="Times New Roman"/>
          <w:lang w:eastAsia="pl-PL"/>
        </w:rPr>
        <w:t xml:space="preserve">Przewodniczący Rady przeprowadza losowanie, wskazując Członka Rady, który zostanie wykluczony z głosowania. </w:t>
      </w:r>
      <w:r w:rsidRPr="00C522B2">
        <w:rPr>
          <w:rFonts w:ascii="Times New Roman" w:eastAsia="Times New Roman" w:hAnsi="Times New Roman" w:cs="Times New Roman"/>
          <w:lang w:eastAsia="zh-CN"/>
        </w:rPr>
        <w:t>W losowaniu uczestniczą tylko Członkowie Rady, którzy reprezentują sektor lub grupę interesu, który/a przekracza dopuszczalny limit procentowy.</w:t>
      </w:r>
    </w:p>
    <w:p w:rsidR="00DB414E" w:rsidRPr="00C522B2" w:rsidRDefault="00DB414E" w:rsidP="00DB414E">
      <w:pPr>
        <w:numPr>
          <w:ilvl w:val="3"/>
          <w:numId w:val="5"/>
        </w:numPr>
        <w:suppressAutoHyphens/>
        <w:spacing w:after="0" w:line="36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C522B2">
        <w:rPr>
          <w:rFonts w:ascii="Times New Roman" w:eastAsia="Times New Roman" w:hAnsi="Times New Roman" w:cs="Times New Roman"/>
          <w:lang w:eastAsia="zh-CN"/>
        </w:rPr>
        <w:lastRenderedPageBreak/>
        <w:t xml:space="preserve"> Przy ustalaniu właściwego poziomu procentowego oraz przynależności Członka Rady do danego sektora lub grupy interesu należy stosować wytyczną MRiRW nr 3/1/2017. </w:t>
      </w:r>
    </w:p>
    <w:p w:rsidR="00DB414E" w:rsidRPr="00C522B2" w:rsidRDefault="00DB414E" w:rsidP="00DB414E">
      <w:pPr>
        <w:numPr>
          <w:ilvl w:val="3"/>
          <w:numId w:val="5"/>
        </w:numPr>
        <w:suppressAutoHyphens/>
        <w:spacing w:after="0" w:line="36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C522B2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C522B2">
        <w:rPr>
          <w:rFonts w:ascii="Times New Roman" w:eastAsia="Calibri" w:hAnsi="Times New Roman" w:cs="Times New Roman"/>
        </w:rPr>
        <w:t xml:space="preserve">Członek Rady, który dobrowolnie zrezygnuje z uczestnictwa w podejmowaniu decyzji, bądź zostanie wylosowany i wykluczony przez Przewodniczącego Rady z podejmowania decyzji jest zobowiązany do uzupełnienia w tym zakresie Deklaracji bezstronności oraz opuszczenia sali obrad. </w:t>
      </w:r>
    </w:p>
    <w:p w:rsidR="00DB414E" w:rsidRPr="00C522B2" w:rsidRDefault="00DB414E" w:rsidP="00DB414E">
      <w:pPr>
        <w:numPr>
          <w:ilvl w:val="3"/>
          <w:numId w:val="5"/>
        </w:numPr>
        <w:suppressAutoHyphens/>
        <w:spacing w:after="0" w:line="36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C522B2">
        <w:rPr>
          <w:rFonts w:ascii="Times New Roman" w:eastAsia="Calibri" w:hAnsi="Times New Roman" w:cs="Times New Roman"/>
        </w:rPr>
        <w:t xml:space="preserve">Szczegółowe regulacje dotyczące podejmowania decyzji, </w:t>
      </w:r>
      <w:r w:rsidRPr="00C522B2">
        <w:rPr>
          <w:rFonts w:ascii="Times New Roman" w:eastAsia="Times New Roman" w:hAnsi="Times New Roman" w:cs="Times New Roman"/>
          <w:lang w:eastAsia="pl-PL"/>
        </w:rPr>
        <w:t xml:space="preserve">które dotyczą kompetencji określonych </w:t>
      </w:r>
      <w:r w:rsidRPr="00C522B2">
        <w:rPr>
          <w:rFonts w:ascii="Times New Roman" w:eastAsia="Times New Roman" w:hAnsi="Times New Roman" w:cs="Times New Roman"/>
          <w:lang w:eastAsia="pl-PL"/>
        </w:rPr>
        <w:br/>
        <w:t xml:space="preserve">w § 2 zostały uregulowane w procedurach stanowiących załączniki do niniejszego Regulaminu. </w:t>
      </w:r>
    </w:p>
    <w:p w:rsidR="00DB414E" w:rsidRPr="00C522B2" w:rsidRDefault="00DB414E" w:rsidP="00DB414E">
      <w:pPr>
        <w:suppressAutoHyphens/>
        <w:spacing w:after="0" w:line="36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DB414E" w:rsidRPr="00C522B2" w:rsidRDefault="00DB414E" w:rsidP="00DB414E">
      <w:pPr>
        <w:suppressAutoHyphens/>
        <w:spacing w:after="0" w:line="36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DB414E" w:rsidRPr="00C522B2" w:rsidRDefault="00DB414E" w:rsidP="00DB414E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22B2">
        <w:rPr>
          <w:rFonts w:ascii="Times New Roman" w:eastAsia="Times New Roman" w:hAnsi="Times New Roman" w:cs="Times New Roman"/>
          <w:b/>
          <w:lang w:eastAsia="pl-PL"/>
        </w:rPr>
        <w:t>§ 12</w:t>
      </w:r>
    </w:p>
    <w:p w:rsidR="00DB414E" w:rsidRPr="00C522B2" w:rsidRDefault="00DB414E" w:rsidP="00DB414E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B414E" w:rsidRPr="00C522B2" w:rsidRDefault="00DB414E" w:rsidP="00DB414E">
      <w:pPr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>Na koniec kadencji Rada uchwala sprawozdanie ze swojej działalności (wzór uchwały stanowi załącznik nr 3).</w:t>
      </w:r>
    </w:p>
    <w:p w:rsidR="00DB414E" w:rsidRPr="00C522B2" w:rsidRDefault="00DB414E" w:rsidP="00DB414E">
      <w:pPr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>Rada przedkłada Walnemu Zebraniu Członków sprawozdanie ze swojej działalności.</w:t>
      </w:r>
    </w:p>
    <w:p w:rsidR="00DB414E" w:rsidRPr="00C522B2" w:rsidRDefault="00DB414E" w:rsidP="00DB414E">
      <w:pPr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>Walne Zebranie Członków uchwałą przyjmuje sprawozdanie.</w:t>
      </w:r>
    </w:p>
    <w:p w:rsidR="00DB414E" w:rsidRPr="00C522B2" w:rsidRDefault="00DB414E" w:rsidP="00DB414E">
      <w:pPr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 xml:space="preserve">Jeżeli Walne Zebranie Członków nie przyjęło sprawozdania Rady, Członkowie Rady nie mogą zostać wybrani do nowo powołanej Rady. </w:t>
      </w:r>
    </w:p>
    <w:p w:rsidR="00DB414E" w:rsidRPr="00C522B2" w:rsidRDefault="00DB414E" w:rsidP="00DB414E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414E" w:rsidRPr="00C522B2" w:rsidRDefault="00DB414E" w:rsidP="00DB414E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414E" w:rsidRPr="00C522B2" w:rsidRDefault="00DB414E" w:rsidP="00DB414E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22B2">
        <w:rPr>
          <w:rFonts w:ascii="Times New Roman" w:eastAsia="Times New Roman" w:hAnsi="Times New Roman" w:cs="Times New Roman"/>
          <w:b/>
          <w:lang w:eastAsia="pl-PL"/>
        </w:rPr>
        <w:t>§ 13</w:t>
      </w:r>
    </w:p>
    <w:p w:rsidR="00DB414E" w:rsidRPr="00C522B2" w:rsidRDefault="00DB414E" w:rsidP="00DB414E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B414E" w:rsidRPr="00C522B2" w:rsidRDefault="00DB414E" w:rsidP="00DB414E">
      <w:pPr>
        <w:numPr>
          <w:ilvl w:val="1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>Członkowie Rady w związku z pełnieniem funkcji mogą otrzymywać wynagrodzenie oraz zwrot kosztów podróży.</w:t>
      </w:r>
    </w:p>
    <w:p w:rsidR="00DB414E" w:rsidRPr="00C522B2" w:rsidRDefault="00DB414E" w:rsidP="00DB414E">
      <w:pPr>
        <w:numPr>
          <w:ilvl w:val="1"/>
          <w:numId w:val="9"/>
        </w:numPr>
        <w:tabs>
          <w:tab w:val="num" w:pos="567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 xml:space="preserve">Wysokość wynagrodzenia za ocenę 1 operacji dla Członków Rady ustala Zarząd LGD „Chata Kociewia”. </w:t>
      </w:r>
    </w:p>
    <w:p w:rsidR="00DB414E" w:rsidRPr="00C522B2" w:rsidRDefault="00DB414E" w:rsidP="00DB414E">
      <w:pPr>
        <w:numPr>
          <w:ilvl w:val="1"/>
          <w:numId w:val="9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 xml:space="preserve">Wysokość wynagrodzenia dla Członka Rady stanowi iloczyn wynagrodzenia określonego </w:t>
      </w:r>
      <w:r w:rsidRPr="00C522B2">
        <w:rPr>
          <w:rFonts w:ascii="Times New Roman" w:eastAsia="Times New Roman" w:hAnsi="Times New Roman" w:cs="Times New Roman"/>
          <w:lang w:eastAsia="pl-PL"/>
        </w:rPr>
        <w:br/>
        <w:t>w ust. 2 oraz liczby ocenionych na posiedzeniu operacji.</w:t>
      </w:r>
    </w:p>
    <w:p w:rsidR="00E510B6" w:rsidRPr="00C522B2" w:rsidRDefault="00DB414E" w:rsidP="00E510B6">
      <w:pPr>
        <w:numPr>
          <w:ilvl w:val="1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 xml:space="preserve">Przewodniczącemu Rady i Wiceprzewodniczącemu Rady przysługuje wynagrodzenie w wysokości dwukrotności wynagrodzenia, które przysługuje Członkowi Rady. </w:t>
      </w:r>
    </w:p>
    <w:p w:rsidR="00E510B6" w:rsidRPr="00C522B2" w:rsidRDefault="00E510B6" w:rsidP="00E510B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510B6" w:rsidRPr="00C522B2" w:rsidRDefault="00E510B6" w:rsidP="00E510B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510B6" w:rsidRPr="00C522B2" w:rsidRDefault="00E510B6" w:rsidP="00E510B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510B6" w:rsidRPr="00C522B2" w:rsidRDefault="00E510B6" w:rsidP="00E510B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510B6" w:rsidRPr="00C522B2" w:rsidRDefault="00E510B6" w:rsidP="00E510B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510B6" w:rsidRPr="00C522B2" w:rsidRDefault="00E510B6" w:rsidP="00E510B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B414E" w:rsidRPr="00C522B2" w:rsidRDefault="00DB414E" w:rsidP="00DB414E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22B2">
        <w:rPr>
          <w:rFonts w:ascii="Times New Roman" w:eastAsia="Times New Roman" w:hAnsi="Times New Roman" w:cs="Times New Roman"/>
          <w:b/>
          <w:lang w:eastAsia="pl-PL"/>
        </w:rPr>
        <w:lastRenderedPageBreak/>
        <w:t>Rozdział VI</w:t>
      </w:r>
    </w:p>
    <w:p w:rsidR="00DB414E" w:rsidRPr="00C522B2" w:rsidRDefault="00DB414E" w:rsidP="00DB414E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22B2">
        <w:rPr>
          <w:rFonts w:ascii="Times New Roman" w:eastAsia="Times New Roman" w:hAnsi="Times New Roman" w:cs="Times New Roman"/>
          <w:b/>
          <w:lang w:eastAsia="pl-PL"/>
        </w:rPr>
        <w:t>Ustanie członkostwa w Radzie.</w:t>
      </w:r>
    </w:p>
    <w:p w:rsidR="00DB414E" w:rsidRPr="00C522B2" w:rsidRDefault="00DB414E" w:rsidP="00DB414E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B414E" w:rsidRPr="00C522B2" w:rsidRDefault="00DB414E" w:rsidP="00DB414E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22B2">
        <w:rPr>
          <w:rFonts w:ascii="Times New Roman" w:eastAsia="Times New Roman" w:hAnsi="Times New Roman" w:cs="Times New Roman"/>
          <w:b/>
          <w:lang w:eastAsia="pl-PL"/>
        </w:rPr>
        <w:t>§ 14</w:t>
      </w:r>
    </w:p>
    <w:p w:rsidR="00DB414E" w:rsidRPr="00C522B2" w:rsidRDefault="00DB414E" w:rsidP="00DB414E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B414E" w:rsidRPr="00C522B2" w:rsidRDefault="00DB414E" w:rsidP="00DB414E">
      <w:pPr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>Członkostwo w Radzie ustaje na skutek:</w:t>
      </w:r>
    </w:p>
    <w:p w:rsidR="00DB414E" w:rsidRPr="00C522B2" w:rsidRDefault="00DB414E" w:rsidP="00DB414E">
      <w:pPr>
        <w:numPr>
          <w:ilvl w:val="0"/>
          <w:numId w:val="12"/>
        </w:numPr>
        <w:tabs>
          <w:tab w:val="num" w:pos="284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>ustania członkostwa w Stowarzyszeniu,</w:t>
      </w:r>
    </w:p>
    <w:p w:rsidR="00DB414E" w:rsidRPr="00C522B2" w:rsidRDefault="00DB414E" w:rsidP="00DB414E">
      <w:pPr>
        <w:numPr>
          <w:ilvl w:val="0"/>
          <w:numId w:val="12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>złożenia pisemnej rezygnacji złożonej na ręce Przewodniczącego Rady,</w:t>
      </w:r>
    </w:p>
    <w:p w:rsidR="00DB414E" w:rsidRPr="00C522B2" w:rsidRDefault="00DB414E" w:rsidP="00DB414E">
      <w:pPr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 xml:space="preserve">odwołania Członka Rady lub Rady. </w:t>
      </w:r>
    </w:p>
    <w:p w:rsidR="00DB414E" w:rsidRPr="00C522B2" w:rsidRDefault="00DB414E" w:rsidP="00DB414E">
      <w:pPr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>W przypadku ustania członkostwa na skutek wniosku własnego Przewodniczący Rady niezwłocznie powiadamia o tym fakcie Zarząd LGD.</w:t>
      </w:r>
    </w:p>
    <w:p w:rsidR="00DB414E" w:rsidRPr="00C522B2" w:rsidRDefault="00DB414E" w:rsidP="00DB414E">
      <w:pPr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>Zarząd LGD zwołuje Walne Zebranie Członków, na którym przyjmowana jest uchwała o utracie członkostwa w Radzie.</w:t>
      </w:r>
    </w:p>
    <w:p w:rsidR="00DB414E" w:rsidRPr="00C522B2" w:rsidRDefault="00DB414E" w:rsidP="00DB414E">
      <w:pPr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>Na tym samym posiedzeniu, na którym podjęto uchwałę o utracie statusu Członka Rady, Walne Zebranie Członków wybiera nowego Członka Rady.</w:t>
      </w:r>
    </w:p>
    <w:p w:rsidR="00DB414E" w:rsidRPr="00C522B2" w:rsidRDefault="00DB414E" w:rsidP="00DB414E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DB414E" w:rsidRPr="00C522B2" w:rsidRDefault="00DB414E" w:rsidP="00DB414E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DB414E" w:rsidRPr="00C522B2" w:rsidRDefault="00DB414E" w:rsidP="00DB414E">
      <w:pPr>
        <w:tabs>
          <w:tab w:val="center" w:pos="4393"/>
          <w:tab w:val="left" w:pos="5010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22B2">
        <w:rPr>
          <w:rFonts w:ascii="Times New Roman" w:eastAsia="Times New Roman" w:hAnsi="Times New Roman" w:cs="Times New Roman"/>
          <w:b/>
          <w:lang w:eastAsia="pl-PL"/>
        </w:rPr>
        <w:t>§ 15</w:t>
      </w:r>
    </w:p>
    <w:p w:rsidR="00DB414E" w:rsidRPr="00C522B2" w:rsidRDefault="00DB414E" w:rsidP="00DB414E">
      <w:pPr>
        <w:tabs>
          <w:tab w:val="center" w:pos="4393"/>
          <w:tab w:val="left" w:pos="5010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B414E" w:rsidRPr="00C522B2" w:rsidRDefault="00DB414E" w:rsidP="00DB414E">
      <w:pPr>
        <w:numPr>
          <w:ilvl w:val="3"/>
          <w:numId w:val="8"/>
        </w:numPr>
        <w:tabs>
          <w:tab w:val="num" w:pos="0"/>
          <w:tab w:val="num" w:pos="284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 xml:space="preserve">Członek Rady w tym Przewodniczy Rady i Wiceprzewodniczący Rady mogą zostać odwołani </w:t>
      </w:r>
      <w:r w:rsidRPr="00C522B2">
        <w:rPr>
          <w:rFonts w:ascii="Times New Roman" w:eastAsia="Times New Roman" w:hAnsi="Times New Roman" w:cs="Times New Roman"/>
          <w:lang w:eastAsia="pl-PL"/>
        </w:rPr>
        <w:br/>
        <w:t>w przypadku:</w:t>
      </w:r>
    </w:p>
    <w:p w:rsidR="00DB414E" w:rsidRPr="00C522B2" w:rsidRDefault="00DB414E" w:rsidP="00DB414E">
      <w:pPr>
        <w:numPr>
          <w:ilvl w:val="1"/>
          <w:numId w:val="10"/>
        </w:numPr>
        <w:tabs>
          <w:tab w:val="num" w:pos="284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>zbyt niskiej frekwencji na posiedzeniach Rady, która utrudnia pracę Rady w szczególności osiągnięcie wymogów zawartych w § 11 ust. 1,</w:t>
      </w:r>
    </w:p>
    <w:p w:rsidR="00DB414E" w:rsidRPr="00C522B2" w:rsidRDefault="00DB414E" w:rsidP="00DB414E">
      <w:pPr>
        <w:numPr>
          <w:ilvl w:val="1"/>
          <w:numId w:val="10"/>
        </w:numPr>
        <w:tabs>
          <w:tab w:val="num" w:pos="0"/>
          <w:tab w:val="num" w:pos="284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 xml:space="preserve">naruszenia zasad bezstronności, </w:t>
      </w:r>
    </w:p>
    <w:p w:rsidR="00DB414E" w:rsidRPr="00C522B2" w:rsidRDefault="00DB414E" w:rsidP="00DB414E">
      <w:pPr>
        <w:numPr>
          <w:ilvl w:val="1"/>
          <w:numId w:val="10"/>
        </w:numPr>
        <w:tabs>
          <w:tab w:val="num" w:pos="0"/>
          <w:tab w:val="num" w:pos="284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 xml:space="preserve">nieprawidłowości w ocenie operacji, </w:t>
      </w:r>
    </w:p>
    <w:p w:rsidR="00DB414E" w:rsidRPr="00C522B2" w:rsidRDefault="00DB414E" w:rsidP="00DB414E">
      <w:pPr>
        <w:numPr>
          <w:ilvl w:val="1"/>
          <w:numId w:val="10"/>
        </w:numPr>
        <w:tabs>
          <w:tab w:val="num" w:pos="0"/>
          <w:tab w:val="num" w:pos="284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 xml:space="preserve">innego naruszenia przepisów, w tym niniejszego Regulaminu, które powoduje niemożność dalszego sprawowania funkcji. </w:t>
      </w:r>
    </w:p>
    <w:p w:rsidR="00DB414E" w:rsidRPr="00C522B2" w:rsidRDefault="00DB414E" w:rsidP="00DB414E">
      <w:pPr>
        <w:numPr>
          <w:ilvl w:val="0"/>
          <w:numId w:val="10"/>
        </w:numPr>
        <w:tabs>
          <w:tab w:val="left" w:pos="0"/>
          <w:tab w:val="num" w:pos="284"/>
          <w:tab w:val="left" w:pos="567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>Wniosek o odwołanie Członka Rady mogą złożyć:</w:t>
      </w:r>
    </w:p>
    <w:p w:rsidR="00DB414E" w:rsidRPr="00C522B2" w:rsidRDefault="00DB414E" w:rsidP="00DB414E">
      <w:pPr>
        <w:numPr>
          <w:ilvl w:val="3"/>
          <w:numId w:val="15"/>
        </w:numPr>
        <w:tabs>
          <w:tab w:val="num" w:pos="0"/>
          <w:tab w:val="num" w:pos="284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>Rada,</w:t>
      </w:r>
    </w:p>
    <w:p w:rsidR="00DB414E" w:rsidRPr="00C522B2" w:rsidRDefault="00DB414E" w:rsidP="00DB414E">
      <w:pPr>
        <w:numPr>
          <w:ilvl w:val="3"/>
          <w:numId w:val="15"/>
        </w:numPr>
        <w:tabs>
          <w:tab w:val="num" w:pos="284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 xml:space="preserve">Zarząd, </w:t>
      </w:r>
    </w:p>
    <w:p w:rsidR="00DB414E" w:rsidRPr="00C522B2" w:rsidRDefault="00DB414E" w:rsidP="00DB414E">
      <w:pPr>
        <w:numPr>
          <w:ilvl w:val="3"/>
          <w:numId w:val="15"/>
        </w:numPr>
        <w:tabs>
          <w:tab w:val="num" w:pos="284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 xml:space="preserve">Członkowie LGD – w liczbie co najmniej 30 osób. </w:t>
      </w:r>
    </w:p>
    <w:p w:rsidR="00DB414E" w:rsidRPr="00C522B2" w:rsidRDefault="00DB414E" w:rsidP="00DB414E">
      <w:p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 xml:space="preserve">3. Wniosek zostaje przekazany do Zarządu, który ma obowiązek zwołać Walne Zebranie Członków. </w:t>
      </w:r>
    </w:p>
    <w:p w:rsidR="00DB414E" w:rsidRPr="00C522B2" w:rsidRDefault="00DB414E" w:rsidP="00DB414E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 xml:space="preserve">4. Walne Zebranie Członków podczas posiedzenia ma obowiązek poddać pod głosowanie uchwałę </w:t>
      </w:r>
      <w:r w:rsidRPr="00C522B2">
        <w:rPr>
          <w:rFonts w:ascii="Times New Roman" w:eastAsia="Times New Roman" w:hAnsi="Times New Roman" w:cs="Times New Roman"/>
          <w:lang w:eastAsia="pl-PL"/>
        </w:rPr>
        <w:br/>
        <w:t xml:space="preserve">o odwołaniu Członka Rady. </w:t>
      </w:r>
    </w:p>
    <w:p w:rsidR="00DB414E" w:rsidRPr="00C522B2" w:rsidRDefault="00DB414E" w:rsidP="00DB414E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 xml:space="preserve">5. W przypadku odwołania Członka Rady Walne Zebranie Członków wybiera nowego Członka Rady. </w:t>
      </w:r>
    </w:p>
    <w:p w:rsidR="00DB414E" w:rsidRPr="00C522B2" w:rsidRDefault="00DB414E" w:rsidP="00DB414E">
      <w:p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lastRenderedPageBreak/>
        <w:t xml:space="preserve">6. Odwołanie Członka Rady w powyższym trybie uniemożliwia mu powtórne kandydowanie </w:t>
      </w:r>
      <w:r w:rsidRPr="00C522B2">
        <w:rPr>
          <w:rFonts w:ascii="Times New Roman" w:eastAsia="Times New Roman" w:hAnsi="Times New Roman" w:cs="Times New Roman"/>
          <w:lang w:eastAsia="pl-PL"/>
        </w:rPr>
        <w:br/>
        <w:t xml:space="preserve">w bieżącej kadencji Rady. </w:t>
      </w:r>
    </w:p>
    <w:p w:rsidR="00DB414E" w:rsidRPr="00C522B2" w:rsidRDefault="00DB414E" w:rsidP="00DB414E">
      <w:pPr>
        <w:tabs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B414E" w:rsidRPr="00C522B2" w:rsidRDefault="00DB414E" w:rsidP="00DB414E">
      <w:pPr>
        <w:tabs>
          <w:tab w:val="center" w:pos="4393"/>
          <w:tab w:val="left" w:pos="5010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B414E" w:rsidRPr="00C522B2" w:rsidRDefault="00DB414E" w:rsidP="00DB414E">
      <w:pPr>
        <w:tabs>
          <w:tab w:val="center" w:pos="4393"/>
          <w:tab w:val="left" w:pos="5010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22B2">
        <w:rPr>
          <w:rFonts w:ascii="Times New Roman" w:eastAsia="Times New Roman" w:hAnsi="Times New Roman" w:cs="Times New Roman"/>
          <w:b/>
          <w:lang w:eastAsia="pl-PL"/>
        </w:rPr>
        <w:t>§ 16</w:t>
      </w:r>
    </w:p>
    <w:p w:rsidR="00DB414E" w:rsidRPr="00C522B2" w:rsidRDefault="00DB414E" w:rsidP="00DB414E">
      <w:pPr>
        <w:tabs>
          <w:tab w:val="center" w:pos="4393"/>
          <w:tab w:val="left" w:pos="5010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B414E" w:rsidRPr="00C522B2" w:rsidRDefault="00DB414E" w:rsidP="00DB414E">
      <w:pPr>
        <w:numPr>
          <w:ilvl w:val="0"/>
          <w:numId w:val="2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 xml:space="preserve">Rada może zostać odwołana w przypadku: </w:t>
      </w:r>
    </w:p>
    <w:p w:rsidR="00DB414E" w:rsidRPr="00C522B2" w:rsidRDefault="00DB414E" w:rsidP="00DB414E">
      <w:pPr>
        <w:numPr>
          <w:ilvl w:val="0"/>
          <w:numId w:val="22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>rażącej nieprawidłowości w ocenie operacji,</w:t>
      </w:r>
    </w:p>
    <w:p w:rsidR="00DB414E" w:rsidRPr="00C522B2" w:rsidRDefault="00DB414E" w:rsidP="00DB414E">
      <w:pPr>
        <w:numPr>
          <w:ilvl w:val="0"/>
          <w:numId w:val="22"/>
        </w:numPr>
        <w:tabs>
          <w:tab w:val="num" w:pos="0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 xml:space="preserve">innego rażącego naruszenia przepisów, w tym niniejszego Regulaminu, które powoduje niemożność dalszego funkcjonowania. </w:t>
      </w:r>
    </w:p>
    <w:p w:rsidR="00DB414E" w:rsidRPr="00C522B2" w:rsidRDefault="00DB414E" w:rsidP="00DB414E">
      <w:pPr>
        <w:numPr>
          <w:ilvl w:val="0"/>
          <w:numId w:val="21"/>
        </w:numPr>
        <w:tabs>
          <w:tab w:val="num" w:pos="0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>Wniosek o odwołanie Rady mogą złożyć:</w:t>
      </w:r>
    </w:p>
    <w:p w:rsidR="00DB414E" w:rsidRPr="00C522B2" w:rsidRDefault="00DB414E" w:rsidP="00DB414E">
      <w:pPr>
        <w:numPr>
          <w:ilvl w:val="0"/>
          <w:numId w:val="23"/>
        </w:numPr>
        <w:tabs>
          <w:tab w:val="num" w:pos="0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>Zarząd – w drodze uchwały podjętej w obecności całego składu,</w:t>
      </w:r>
    </w:p>
    <w:p w:rsidR="00DB414E" w:rsidRPr="00C522B2" w:rsidRDefault="00DB414E" w:rsidP="00DB414E">
      <w:pPr>
        <w:numPr>
          <w:ilvl w:val="0"/>
          <w:numId w:val="23"/>
        </w:numPr>
        <w:tabs>
          <w:tab w:val="num" w:pos="0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 xml:space="preserve">Członkowie LGD – w liczbie co najmniej 40 osób. </w:t>
      </w:r>
    </w:p>
    <w:p w:rsidR="00DB414E" w:rsidRPr="00C522B2" w:rsidRDefault="00DB414E" w:rsidP="00DB414E">
      <w:pPr>
        <w:numPr>
          <w:ilvl w:val="0"/>
          <w:numId w:val="2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 xml:space="preserve">Wniosek o odwołanie Rady zostaje przekazany do Zarządu, który ma obowiązek zwołać Walne Zebranie Członków. </w:t>
      </w:r>
    </w:p>
    <w:p w:rsidR="00DB414E" w:rsidRPr="00C522B2" w:rsidRDefault="00DB414E" w:rsidP="00DB414E">
      <w:pPr>
        <w:numPr>
          <w:ilvl w:val="0"/>
          <w:numId w:val="2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 xml:space="preserve">Walne Zebranie Członków podczas posiedzenia ma obowiązek poddać pod głosowanie uchwałę </w:t>
      </w:r>
      <w:r w:rsidRPr="00C522B2">
        <w:rPr>
          <w:rFonts w:ascii="Times New Roman" w:eastAsia="Times New Roman" w:hAnsi="Times New Roman" w:cs="Times New Roman"/>
          <w:lang w:eastAsia="pl-PL"/>
        </w:rPr>
        <w:br/>
        <w:t xml:space="preserve">o odwołaniu Rady. </w:t>
      </w:r>
    </w:p>
    <w:p w:rsidR="00DB414E" w:rsidRPr="00C522B2" w:rsidRDefault="00DB414E" w:rsidP="00DB414E">
      <w:pPr>
        <w:numPr>
          <w:ilvl w:val="0"/>
          <w:numId w:val="2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 xml:space="preserve">W przypadku odwołania Rady Walne Zebranie Członków wybiera nową Radę. </w:t>
      </w:r>
    </w:p>
    <w:p w:rsidR="00DB414E" w:rsidRPr="00C522B2" w:rsidRDefault="00DB414E" w:rsidP="00DB414E">
      <w:pPr>
        <w:numPr>
          <w:ilvl w:val="0"/>
          <w:numId w:val="2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 xml:space="preserve"> Odwołanie Rady w powyższym trybie uniemożliwia wybór dotychczasowych Członków Rady </w:t>
      </w:r>
      <w:r w:rsidRPr="00C522B2">
        <w:rPr>
          <w:rFonts w:ascii="Times New Roman" w:eastAsia="Times New Roman" w:hAnsi="Times New Roman" w:cs="Times New Roman"/>
          <w:lang w:eastAsia="pl-PL"/>
        </w:rPr>
        <w:br/>
        <w:t>do nowo powołanej Rady.</w:t>
      </w:r>
    </w:p>
    <w:p w:rsidR="00DB414E" w:rsidRPr="00C522B2" w:rsidRDefault="00DB414E" w:rsidP="00DB414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DB414E" w:rsidRPr="00C522B2" w:rsidRDefault="00DB414E" w:rsidP="00DB414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DB414E" w:rsidRPr="00C522B2" w:rsidRDefault="00DB414E" w:rsidP="00DB414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B414E" w:rsidRPr="00C522B2" w:rsidRDefault="00DB414E" w:rsidP="00DB414E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22B2">
        <w:rPr>
          <w:rFonts w:ascii="Times New Roman" w:eastAsia="Times New Roman" w:hAnsi="Times New Roman" w:cs="Times New Roman"/>
          <w:b/>
          <w:lang w:eastAsia="pl-PL"/>
        </w:rPr>
        <w:t>Rozdział VII</w:t>
      </w:r>
    </w:p>
    <w:p w:rsidR="00DB414E" w:rsidRPr="00C522B2" w:rsidRDefault="00DB414E" w:rsidP="00DB414E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22B2">
        <w:rPr>
          <w:rFonts w:ascii="Times New Roman" w:eastAsia="Times New Roman" w:hAnsi="Times New Roman" w:cs="Times New Roman"/>
          <w:b/>
          <w:lang w:eastAsia="pl-PL"/>
        </w:rPr>
        <w:t xml:space="preserve">Zasady bezstronności Członka Rady </w:t>
      </w:r>
    </w:p>
    <w:p w:rsidR="00DB414E" w:rsidRPr="00C522B2" w:rsidRDefault="00DB414E" w:rsidP="00DB414E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lang w:eastAsia="pl-PL"/>
        </w:rPr>
      </w:pPr>
    </w:p>
    <w:p w:rsidR="00DB414E" w:rsidRPr="00C522B2" w:rsidRDefault="00DB414E" w:rsidP="00DB414E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22B2">
        <w:rPr>
          <w:rFonts w:ascii="Times New Roman" w:eastAsia="Times New Roman" w:hAnsi="Times New Roman" w:cs="Times New Roman"/>
          <w:b/>
          <w:lang w:eastAsia="pl-PL"/>
        </w:rPr>
        <w:t>§ 17</w:t>
      </w:r>
    </w:p>
    <w:p w:rsidR="00DB414E" w:rsidRPr="00C522B2" w:rsidRDefault="00DB414E" w:rsidP="00DB414E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>Zasady bezstronności mają zastosowanie podczas podejmowania decyzji, które dotyczą kompetencji określonych w § 2.</w:t>
      </w:r>
    </w:p>
    <w:p w:rsidR="00DB414E" w:rsidRPr="00C522B2" w:rsidRDefault="00DB414E" w:rsidP="00DB414E">
      <w:pPr>
        <w:numPr>
          <w:ilvl w:val="0"/>
          <w:numId w:val="13"/>
        </w:numPr>
        <w:tabs>
          <w:tab w:val="num" w:pos="426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 xml:space="preserve">Każdy z Członków Rady najpóźniej przed rozpoczęciem obrad Rady ma obowiązek złożyć </w:t>
      </w:r>
      <w:r w:rsidRPr="00C522B2">
        <w:rPr>
          <w:rFonts w:ascii="Times New Roman" w:eastAsia="Times New Roman" w:hAnsi="Times New Roman" w:cs="Times New Roman"/>
          <w:lang w:eastAsia="pl-PL"/>
        </w:rPr>
        <w:br/>
        <w:t xml:space="preserve">na ręce Przewodniczącego Rady pisemną Deklarację bezstronności (wzór Deklaracji stanowi </w:t>
      </w:r>
      <w:r w:rsidRPr="00C522B2">
        <w:rPr>
          <w:rFonts w:ascii="Times New Roman" w:eastAsia="Times New Roman" w:hAnsi="Times New Roman" w:cs="Times New Roman"/>
          <w:lang w:eastAsia="pl-PL"/>
        </w:rPr>
        <w:br/>
        <w:t xml:space="preserve">załącznik nr 2). </w:t>
      </w:r>
      <w:r w:rsidRPr="00C52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414E" w:rsidRPr="00C522B2" w:rsidRDefault="00DB414E" w:rsidP="00DB414E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>Członek Rady podlega wyłączeniu, gdy:</w:t>
      </w:r>
    </w:p>
    <w:p w:rsidR="00DB414E" w:rsidRPr="00C522B2" w:rsidRDefault="00DB414E" w:rsidP="00DB414E">
      <w:pPr>
        <w:numPr>
          <w:ilvl w:val="0"/>
          <w:numId w:val="17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 xml:space="preserve">złożył wniosek w danym konkursie, </w:t>
      </w:r>
    </w:p>
    <w:p w:rsidR="00DB414E" w:rsidRPr="00C522B2" w:rsidRDefault="00DB414E" w:rsidP="00DB414E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>reprezentuje wnioskodawcę składającego wniosek w danym konkursie,</w:t>
      </w:r>
    </w:p>
    <w:p w:rsidR="00DB414E" w:rsidRPr="00C522B2" w:rsidRDefault="00DB414E" w:rsidP="00DB414E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>pozostaje z wnioskodawcą w stosunku bezpośredniej podległości służbowej,</w:t>
      </w:r>
    </w:p>
    <w:p w:rsidR="00DB414E" w:rsidRPr="00C522B2" w:rsidRDefault="00DB414E" w:rsidP="00DB414E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C522B2">
        <w:rPr>
          <w:rFonts w:ascii="Times New Roman" w:eastAsia="Calibri" w:hAnsi="Times New Roman" w:cs="Times New Roman"/>
          <w:lang w:eastAsia="pl-PL"/>
        </w:rPr>
        <w:lastRenderedPageBreak/>
        <w:t xml:space="preserve">pozostaje z wnioskodawcą w związku małżeńskim albo w stosunku pokrewieństwa </w:t>
      </w:r>
      <w:r w:rsidRPr="00C522B2">
        <w:rPr>
          <w:rFonts w:ascii="Times New Roman" w:eastAsia="Calibri" w:hAnsi="Times New Roman" w:cs="Times New Roman"/>
          <w:lang w:eastAsia="pl-PL"/>
        </w:rPr>
        <w:br/>
        <w:t>lub powinowactwa do drugiego stopnia,</w:t>
      </w:r>
    </w:p>
    <w:p w:rsidR="00DB414E" w:rsidRPr="00C522B2" w:rsidRDefault="00DB414E" w:rsidP="00DB414E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>jest osobą fizyczną reprezentującą przedsiębiorstwo powiązane z przedsiębiorstwem reprezentowanym przez wnioskodawcę,</w:t>
      </w:r>
    </w:p>
    <w:p w:rsidR="00DB414E" w:rsidRPr="00C522B2" w:rsidRDefault="00DB414E" w:rsidP="00DB414E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 xml:space="preserve">ma miejsce zamieszkania, zameldowania lub Jego przeważające interesy gospodarcze </w:t>
      </w:r>
      <w:r w:rsidRPr="00C522B2">
        <w:rPr>
          <w:rFonts w:ascii="Times New Roman" w:eastAsia="Times New Roman" w:hAnsi="Times New Roman" w:cs="Times New Roman"/>
          <w:lang w:eastAsia="pl-PL"/>
        </w:rPr>
        <w:br/>
        <w:t>lub zawodowe zlokalizowane, realizowane lub wykonywane są w gminie/ach, w której/ych będzie realizowana oceniana operacja.</w:t>
      </w:r>
    </w:p>
    <w:p w:rsidR="00DB414E" w:rsidRPr="00C522B2" w:rsidRDefault="00DB414E" w:rsidP="00DB414E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val="x-none" w:eastAsia="zh-CN"/>
        </w:rPr>
      </w:pPr>
      <w:r w:rsidRPr="00C522B2">
        <w:rPr>
          <w:rFonts w:ascii="Times New Roman" w:eastAsia="Times New Roman" w:hAnsi="Times New Roman" w:cs="Times New Roman"/>
          <w:lang w:eastAsia="pl-PL"/>
        </w:rPr>
        <w:t xml:space="preserve">§ 16 ust. 5 pkt f nie stosuje się, gdy wnioskodawca zrealizuje operację w więcej niż jednej gminie </w:t>
      </w:r>
      <w:r w:rsidRPr="00C522B2">
        <w:rPr>
          <w:rFonts w:ascii="Times New Roman" w:eastAsia="Times New Roman" w:hAnsi="Times New Roman" w:cs="Times New Roman"/>
          <w:lang w:eastAsia="pl-PL"/>
        </w:rPr>
        <w:br/>
        <w:t xml:space="preserve">i zastosowanie tego zapisu spowoduje niemożność osiągnięcia </w:t>
      </w:r>
      <w:r w:rsidRPr="00C522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wymogów </w:t>
      </w:r>
      <w:r w:rsidRPr="00C522B2">
        <w:rPr>
          <w:rFonts w:ascii="Times New Roman" w:eastAsia="Times New Roman" w:hAnsi="Times New Roman" w:cs="Times New Roman"/>
          <w:lang w:eastAsia="pl-PL"/>
        </w:rPr>
        <w:t>zawartych w § 11 ust.1.</w:t>
      </w:r>
    </w:p>
    <w:p w:rsidR="00DB414E" w:rsidRPr="00C522B2" w:rsidRDefault="00DB414E" w:rsidP="00DB414E">
      <w:pPr>
        <w:numPr>
          <w:ilvl w:val="0"/>
          <w:numId w:val="13"/>
        </w:numPr>
        <w:tabs>
          <w:tab w:val="clear" w:pos="720"/>
          <w:tab w:val="num" w:pos="709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 xml:space="preserve">W przypadku, gdy Przewodniczący Rady stwierdzi, że dany Członek Rady nie przestrzega zasad bezstronności lub nie złożył Deklaracji bezstronności ma prawo wykluczenia Członka Rady </w:t>
      </w:r>
      <w:r w:rsidRPr="00C522B2">
        <w:rPr>
          <w:rFonts w:ascii="Times New Roman" w:eastAsia="Times New Roman" w:hAnsi="Times New Roman" w:cs="Times New Roman"/>
          <w:lang w:eastAsia="pl-PL"/>
        </w:rPr>
        <w:br/>
        <w:t>z podejmowania decyzji.</w:t>
      </w:r>
    </w:p>
    <w:p w:rsidR="00DB414E" w:rsidRPr="00C522B2" w:rsidRDefault="00DB414E" w:rsidP="00DB414E">
      <w:pPr>
        <w:numPr>
          <w:ilvl w:val="0"/>
          <w:numId w:val="13"/>
        </w:numPr>
        <w:tabs>
          <w:tab w:val="clear" w:pos="720"/>
          <w:tab w:val="num" w:pos="709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 xml:space="preserve">Członek Rady, który się wykluczył lub został wykluczony przez Przewodniczącego </w:t>
      </w:r>
      <w:r w:rsidRPr="00C522B2">
        <w:rPr>
          <w:rFonts w:ascii="Times New Roman" w:eastAsia="Calibri" w:hAnsi="Times New Roman" w:cs="Times New Roman"/>
        </w:rPr>
        <w:t>jest zobowiązany do uzupełnienia w tym zakresie Deklaracji bezstronności oraz opuszczenia sali obrad.</w:t>
      </w:r>
    </w:p>
    <w:p w:rsidR="00DB414E" w:rsidRPr="00C522B2" w:rsidRDefault="00DB414E" w:rsidP="00DB414E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510B6" w:rsidRPr="00C522B2" w:rsidRDefault="00E510B6" w:rsidP="00DB414E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B414E" w:rsidRPr="00C522B2" w:rsidRDefault="00DB414E" w:rsidP="00DB414E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22B2">
        <w:rPr>
          <w:rFonts w:ascii="Times New Roman" w:eastAsia="Times New Roman" w:hAnsi="Times New Roman" w:cs="Times New Roman"/>
          <w:b/>
          <w:lang w:eastAsia="pl-PL"/>
        </w:rPr>
        <w:t>Rozdział VIII</w:t>
      </w:r>
    </w:p>
    <w:p w:rsidR="00DB414E" w:rsidRPr="00C522B2" w:rsidRDefault="00DB414E" w:rsidP="00DB414E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22B2">
        <w:rPr>
          <w:rFonts w:ascii="Times New Roman" w:eastAsia="Times New Roman" w:hAnsi="Times New Roman" w:cs="Times New Roman"/>
          <w:b/>
          <w:lang w:eastAsia="pl-PL"/>
        </w:rPr>
        <w:t>Rejestr Interesów Członków Rady</w:t>
      </w:r>
    </w:p>
    <w:p w:rsidR="00DB414E" w:rsidRPr="00C522B2" w:rsidRDefault="00DB414E" w:rsidP="00DB414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B414E" w:rsidRPr="00C522B2" w:rsidRDefault="00DB414E" w:rsidP="00DB414E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22B2">
        <w:rPr>
          <w:rFonts w:ascii="Times New Roman" w:eastAsia="Times New Roman" w:hAnsi="Times New Roman" w:cs="Times New Roman"/>
          <w:b/>
          <w:lang w:eastAsia="pl-PL"/>
        </w:rPr>
        <w:t>§ 18</w:t>
      </w:r>
    </w:p>
    <w:p w:rsidR="00DB414E" w:rsidRPr="00C522B2" w:rsidRDefault="00DB414E" w:rsidP="00DB414E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B414E" w:rsidRPr="00C522B2" w:rsidRDefault="00DB414E" w:rsidP="00DB414E">
      <w:pPr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 xml:space="preserve">Informacja o wykluczeniu wraz z podstawą wykluczenia zostaje zawarta w Rejestrze Interesów Członków Rady (wzór Rejestru stanowi załącznik nr 4) oraz w protokole z oceny </w:t>
      </w:r>
      <w:r w:rsidRPr="00C522B2">
        <w:rPr>
          <w:rFonts w:ascii="Times New Roman" w:eastAsia="Times New Roman" w:hAnsi="Times New Roman" w:cs="Times New Roman"/>
          <w:lang w:eastAsia="pl-PL"/>
        </w:rPr>
        <w:br/>
        <w:t>i wyboru operacji.</w:t>
      </w:r>
    </w:p>
    <w:p w:rsidR="00DB414E" w:rsidRPr="00C522B2" w:rsidRDefault="00DB414E" w:rsidP="00DB414E">
      <w:pPr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>Przewodniczący Rady nadzoruje prowadzenie przez Biuro LGD Rejestru Interesów Członków Rady.</w:t>
      </w:r>
    </w:p>
    <w:p w:rsidR="00DB414E" w:rsidRPr="00C522B2" w:rsidRDefault="00DB414E" w:rsidP="00DB414E">
      <w:pPr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 xml:space="preserve">Rejestr Interesów jest jawny i prowadzony na podstawie składanych Deklaracji bezstronności. </w:t>
      </w:r>
    </w:p>
    <w:p w:rsidR="00DB414E" w:rsidRPr="00C522B2" w:rsidRDefault="00DB414E" w:rsidP="00DB414E">
      <w:pPr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 xml:space="preserve">Rejestr dostępny jest na stronach internetowych LGD „Chata Kociewia” oraz w Biurze LGD. </w:t>
      </w:r>
    </w:p>
    <w:p w:rsidR="00DB414E" w:rsidRPr="00C522B2" w:rsidRDefault="00DB414E" w:rsidP="00DB414E">
      <w:pPr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>Rejestr zawiera:</w:t>
      </w:r>
    </w:p>
    <w:p w:rsidR="00DB414E" w:rsidRPr="00C522B2" w:rsidRDefault="00DB414E" w:rsidP="00DB414E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 xml:space="preserve">a) imię i nazwisko Członka Rady, </w:t>
      </w:r>
    </w:p>
    <w:p w:rsidR="00DB414E" w:rsidRPr="00C522B2" w:rsidRDefault="00DB414E" w:rsidP="00DB414E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>b) reprezentowany sektor,</w:t>
      </w:r>
    </w:p>
    <w:p w:rsidR="00DB414E" w:rsidRPr="00C522B2" w:rsidRDefault="00DB414E" w:rsidP="00DB414E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 xml:space="preserve">c) informację, czy Członek Rady należy do grupy interesu władza publiczna, </w:t>
      </w:r>
    </w:p>
    <w:p w:rsidR="00DB414E" w:rsidRPr="00C522B2" w:rsidRDefault="00DB414E" w:rsidP="00DB414E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>d) nr wniosku, którego dotyczy składana Deklaracja bezstronności,</w:t>
      </w:r>
    </w:p>
    <w:p w:rsidR="00DB414E" w:rsidRPr="00C522B2" w:rsidRDefault="00DB414E" w:rsidP="00DB414E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>e) podstawę wykluczenia,</w:t>
      </w:r>
    </w:p>
    <w:p w:rsidR="00C44949" w:rsidRPr="00C522B2" w:rsidRDefault="00DB414E" w:rsidP="00E510B6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>f) podpis Przewodniczącego Rady.</w:t>
      </w:r>
    </w:p>
    <w:p w:rsidR="00DB414E" w:rsidRPr="00C522B2" w:rsidRDefault="00DB414E" w:rsidP="00DB414E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22B2">
        <w:rPr>
          <w:rFonts w:ascii="Times New Roman" w:eastAsia="Times New Roman" w:hAnsi="Times New Roman" w:cs="Times New Roman"/>
          <w:b/>
          <w:lang w:eastAsia="pl-PL"/>
        </w:rPr>
        <w:lastRenderedPageBreak/>
        <w:t>Rozdział IX</w:t>
      </w:r>
    </w:p>
    <w:p w:rsidR="00DB414E" w:rsidRPr="00C522B2" w:rsidRDefault="00DB414E" w:rsidP="00DB414E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22B2">
        <w:rPr>
          <w:rFonts w:ascii="Times New Roman" w:eastAsia="Times New Roman" w:hAnsi="Times New Roman" w:cs="Times New Roman"/>
          <w:b/>
          <w:lang w:eastAsia="pl-PL"/>
        </w:rPr>
        <w:t xml:space="preserve">Postanowienia końcowe </w:t>
      </w:r>
    </w:p>
    <w:p w:rsidR="00DB414E" w:rsidRPr="00C522B2" w:rsidRDefault="00DB414E" w:rsidP="00DB414E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B414E" w:rsidRPr="00C522B2" w:rsidRDefault="00DB414E" w:rsidP="00DB414E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22B2">
        <w:rPr>
          <w:rFonts w:ascii="Times New Roman" w:eastAsia="Times New Roman" w:hAnsi="Times New Roman" w:cs="Times New Roman"/>
          <w:b/>
          <w:lang w:eastAsia="pl-PL"/>
        </w:rPr>
        <w:t>§ 19</w:t>
      </w:r>
    </w:p>
    <w:p w:rsidR="00DB414E" w:rsidRPr="00C522B2" w:rsidRDefault="00DB414E" w:rsidP="00DB414E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>Niniejszy Regulamin zostaje przyjęty przez Zarząd LGD w drodze uchwały.</w:t>
      </w:r>
    </w:p>
    <w:p w:rsidR="00DB414E" w:rsidRPr="00C522B2" w:rsidRDefault="00DB414E" w:rsidP="00DB414E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>Zmian w niniejszym Regulaminie oraz załącznikach do niniejszego Regulaminu może dokonywać Zarząd LGD w drodze uchwały.</w:t>
      </w:r>
    </w:p>
    <w:p w:rsidR="00DB414E" w:rsidRPr="00C522B2" w:rsidRDefault="00DB414E" w:rsidP="00DB414E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>Załącznikami do niniejszego Regulaminu są:</w:t>
      </w:r>
    </w:p>
    <w:p w:rsidR="00DB414E" w:rsidRPr="00C522B2" w:rsidRDefault="00DB414E" w:rsidP="00DB414E">
      <w:pPr>
        <w:numPr>
          <w:ilvl w:val="0"/>
          <w:numId w:val="18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>wzór Zaproszenia Członka Rady LGD na posiedzenie Rady LGD w sprawie: oceny zgodności operacji z LSR, wyboru operacji i ustalenia kwoty wsparcia/ opiniowania zmian w umowie /deklaracji gotowości do realizacji operacji własnej LGD – zał. nr 1,</w:t>
      </w:r>
    </w:p>
    <w:p w:rsidR="00DB414E" w:rsidRPr="00C522B2" w:rsidRDefault="00DB414E" w:rsidP="00DB414E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 xml:space="preserve">wzór Deklaracji bezstronności – zał. nr 2, </w:t>
      </w:r>
    </w:p>
    <w:p w:rsidR="00DB414E" w:rsidRPr="00C522B2" w:rsidRDefault="00DB414E" w:rsidP="00DB414E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>wzór uchwały w sprawie przyjęcia sprawozdania z działalności Rady LGD – zał. nr 3,</w:t>
      </w:r>
    </w:p>
    <w:p w:rsidR="00DB414E" w:rsidRPr="00C522B2" w:rsidRDefault="00DB414E" w:rsidP="00DB414E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>wzór Rejestru Interesów Członków Rady LGD „Chata Kociewia” – zał. nr 4,</w:t>
      </w:r>
    </w:p>
    <w:p w:rsidR="00DB414E" w:rsidRPr="00C522B2" w:rsidRDefault="00DB414E" w:rsidP="00DB414E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 xml:space="preserve">Procedura wyboru projektów na „Wdrażanie lokalnych strategii” wraz z załącznikami – </w:t>
      </w:r>
      <w:r w:rsidRPr="00C522B2">
        <w:rPr>
          <w:rFonts w:ascii="Times New Roman" w:eastAsia="Times New Roman" w:hAnsi="Times New Roman" w:cs="Times New Roman"/>
          <w:lang w:eastAsia="pl-PL"/>
        </w:rPr>
        <w:br/>
        <w:t>tzw. Konkursy otwarte – zał. nr 5,</w:t>
      </w:r>
    </w:p>
    <w:p w:rsidR="00DB414E" w:rsidRPr="00C522B2" w:rsidRDefault="00DB414E" w:rsidP="00DB414E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>Procedura wyboru projektów grantowych wraz z załącznikami – zał. nr 6,</w:t>
      </w:r>
    </w:p>
    <w:p w:rsidR="00DB414E" w:rsidRPr="00C522B2" w:rsidRDefault="00DB414E" w:rsidP="00DB414E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>Procedura oceny i wyboru operacji własnych – zał. nr 7.</w:t>
      </w:r>
    </w:p>
    <w:p w:rsidR="00DB414E" w:rsidRPr="00C522B2" w:rsidRDefault="00DB414E" w:rsidP="00DB414E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>Niniejszy Regulamin wraz z załącznikami po jego wejściu w życie podlega publikacji na stronie internetowej LGD „Chata Kociewia”.</w:t>
      </w:r>
    </w:p>
    <w:p w:rsidR="00DB414E" w:rsidRPr="00C522B2" w:rsidRDefault="00DB414E" w:rsidP="00DB414E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 xml:space="preserve">Wszelkie zmiany niniejszego Regulaminu należy niezwłocznie publikować po ich wejściu w życie na stronie internetowej LGD „Chata Kociewia”. </w:t>
      </w:r>
    </w:p>
    <w:p w:rsidR="00DB414E" w:rsidRPr="00C522B2" w:rsidRDefault="00DB414E" w:rsidP="00DB414E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DB414E" w:rsidRPr="00C522B2" w:rsidRDefault="00DB414E" w:rsidP="00DB414E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414E" w:rsidRPr="00C522B2" w:rsidRDefault="00DB414E" w:rsidP="00DB41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414E" w:rsidRPr="00C522B2" w:rsidRDefault="00DB414E" w:rsidP="00DB41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414E" w:rsidRPr="00C522B2" w:rsidRDefault="00DB414E" w:rsidP="00DB41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414E" w:rsidRPr="00C522B2" w:rsidRDefault="00DB414E" w:rsidP="00DB41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414E" w:rsidRPr="00C522B2" w:rsidRDefault="00DB414E" w:rsidP="00DB41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414E" w:rsidRPr="00C522B2" w:rsidRDefault="00DB414E" w:rsidP="00DB41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414E" w:rsidRPr="00C522B2" w:rsidRDefault="00DB414E" w:rsidP="00DB41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414E" w:rsidRPr="00C522B2" w:rsidRDefault="00DB414E" w:rsidP="00DB41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414E" w:rsidRPr="00C522B2" w:rsidRDefault="00DB414E" w:rsidP="00DB4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414E" w:rsidRPr="00C522B2" w:rsidRDefault="00DB414E" w:rsidP="00DB414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22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Pr="00C522B2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 do Regulaminu Rady LGD</w:t>
      </w:r>
    </w:p>
    <w:p w:rsidR="00DB414E" w:rsidRPr="00C522B2" w:rsidRDefault="00DB414E" w:rsidP="00DB414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522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</w:p>
    <w:p w:rsidR="00DB414E" w:rsidRPr="00C522B2" w:rsidRDefault="00DB414E" w:rsidP="00DB414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22B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</w:t>
      </w:r>
    </w:p>
    <w:p w:rsidR="00DB414E" w:rsidRPr="00C522B2" w:rsidRDefault="00DB414E" w:rsidP="00DB414E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22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(miejsce i data) </w:t>
      </w:r>
    </w:p>
    <w:p w:rsidR="00DB414E" w:rsidRPr="00C522B2" w:rsidRDefault="00DB414E" w:rsidP="00DB41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414E" w:rsidRPr="00C522B2" w:rsidRDefault="00DB414E" w:rsidP="00DB41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B414E" w:rsidRPr="00C522B2" w:rsidRDefault="00DB414E" w:rsidP="00DB414E">
      <w:pPr>
        <w:keepNext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lang w:eastAsia="pl-PL"/>
        </w:rPr>
      </w:pPr>
      <w:r w:rsidRPr="00C522B2">
        <w:rPr>
          <w:rFonts w:ascii="Times New Roman" w:eastAsia="Calibri" w:hAnsi="Times New Roman" w:cs="Times New Roman"/>
          <w:b/>
          <w:bCs/>
          <w:kern w:val="32"/>
          <w:lang w:eastAsia="pl-PL"/>
        </w:rPr>
        <w:t xml:space="preserve">ZAPROSZENIE CZŁONKA RADY LGD NA POSIEDZENIE RADY LGD </w:t>
      </w:r>
      <w:r w:rsidRPr="00C522B2">
        <w:rPr>
          <w:rFonts w:ascii="Times New Roman" w:eastAsia="Calibri" w:hAnsi="Times New Roman" w:cs="Times New Roman"/>
          <w:b/>
          <w:bCs/>
          <w:kern w:val="32"/>
          <w:lang w:eastAsia="pl-PL"/>
        </w:rPr>
        <w:br/>
        <w:t>W SPRAWIE: OCENY ZGODNOŚCI OPERACJI Z LSR ,WYBORU OPERACJI</w:t>
      </w:r>
    </w:p>
    <w:p w:rsidR="00DB414E" w:rsidRPr="00C522B2" w:rsidRDefault="00DB414E" w:rsidP="00DB414E">
      <w:pPr>
        <w:keepNext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trike/>
          <w:kern w:val="32"/>
          <w:lang w:eastAsia="pl-PL"/>
        </w:rPr>
      </w:pPr>
      <w:r w:rsidRPr="00C522B2">
        <w:rPr>
          <w:rFonts w:ascii="Times New Roman" w:eastAsia="Calibri" w:hAnsi="Times New Roman" w:cs="Times New Roman"/>
          <w:b/>
          <w:bCs/>
          <w:kern w:val="32"/>
          <w:lang w:eastAsia="pl-PL"/>
        </w:rPr>
        <w:t xml:space="preserve"> I USTALENIA KWOTY WSPARCIA/ OPINIOWANIA ZMIAN W UMOWIE /DEKLARACJI GOTOWOŚCI DO REALIZACJI OPERACJI WŁASNEJ LGD</w:t>
      </w:r>
      <w:r w:rsidRPr="00C522B2">
        <w:rPr>
          <w:rFonts w:ascii="Times New Roman" w:eastAsia="Calibri" w:hAnsi="Times New Roman" w:cs="Times New Roman"/>
          <w:b/>
          <w:bCs/>
          <w:kern w:val="32"/>
          <w:vertAlign w:val="superscript"/>
          <w:lang w:eastAsia="pl-PL"/>
        </w:rPr>
        <w:footnoteReference w:id="1"/>
      </w:r>
    </w:p>
    <w:p w:rsidR="00DB414E" w:rsidRPr="00C522B2" w:rsidRDefault="00DB414E" w:rsidP="00DB414E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B414E" w:rsidRPr="00C522B2" w:rsidRDefault="00DB414E" w:rsidP="00DB414E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C522B2">
        <w:rPr>
          <w:rFonts w:ascii="Times New Roman" w:eastAsia="Times New Roman" w:hAnsi="Times New Roman" w:cs="Times New Roman"/>
          <w:b/>
          <w:lang w:eastAsia="pl-PL"/>
        </w:rPr>
        <w:t>Znak sprawy: ……………..</w:t>
      </w:r>
    </w:p>
    <w:p w:rsidR="00DB414E" w:rsidRPr="00C522B2" w:rsidRDefault="00DB414E" w:rsidP="00DB414E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C522B2">
        <w:rPr>
          <w:rFonts w:ascii="Times New Roman" w:eastAsia="Times New Roman" w:hAnsi="Times New Roman" w:cs="Times New Roman"/>
          <w:b/>
          <w:lang w:eastAsia="pl-PL"/>
        </w:rPr>
        <w:t>Numer naboru: ……………..</w:t>
      </w:r>
    </w:p>
    <w:p w:rsidR="00DB414E" w:rsidRPr="00C522B2" w:rsidRDefault="00DB414E" w:rsidP="00DB414E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C522B2">
        <w:rPr>
          <w:rFonts w:ascii="Times New Roman" w:eastAsia="Times New Roman" w:hAnsi="Times New Roman" w:cs="Times New Roman"/>
          <w:b/>
          <w:lang w:eastAsia="pl-PL"/>
        </w:rPr>
        <w:t>Termin naboru wniosków/deklaracji gotowości</w:t>
      </w:r>
      <w:r w:rsidRPr="00C522B2">
        <w:rPr>
          <w:rFonts w:ascii="Times New Roman" w:eastAsia="Times New Roman" w:hAnsi="Times New Roman" w:cs="Times New Roman"/>
          <w:b/>
          <w:vertAlign w:val="superscript"/>
          <w:lang w:eastAsia="pl-PL"/>
        </w:rPr>
        <w:footnoteReference w:id="2"/>
      </w:r>
      <w:r w:rsidRPr="00C522B2">
        <w:rPr>
          <w:rFonts w:ascii="Times New Roman" w:eastAsia="Times New Roman" w:hAnsi="Times New Roman" w:cs="Times New Roman"/>
          <w:b/>
          <w:lang w:eastAsia="pl-PL"/>
        </w:rPr>
        <w:t>: ……………..</w:t>
      </w:r>
    </w:p>
    <w:p w:rsidR="00DB414E" w:rsidRPr="00C522B2" w:rsidRDefault="00DB414E" w:rsidP="00DB414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B414E" w:rsidRPr="00C522B2" w:rsidRDefault="00DB414E" w:rsidP="00DB414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 xml:space="preserve">LGD „Chata Kociewia” ma przyjemność zaprosić Szanowną/ego Panią/Pana …………............... </w:t>
      </w:r>
    </w:p>
    <w:p w:rsidR="00DB414E" w:rsidRPr="00C522B2" w:rsidRDefault="00DB414E" w:rsidP="00DB414E">
      <w:pPr>
        <w:spacing w:after="0" w:line="360" w:lineRule="auto"/>
        <w:jc w:val="both"/>
        <w:rPr>
          <w:rFonts w:ascii="Times New Roman" w:eastAsia="Times New Roman" w:hAnsi="Times New Roman" w:cs="Times New Roman"/>
          <w:strike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>na posiedzenie Rady LGD „Chata Kociewia” w sprawie: oceny zgodności operacji z LSR, wyboru operacji i ustalenia kwoty wsparcia/ opiniowania zmian w umowie/ deklaracji gotowości do realizacji operacji własnej LGD.</w:t>
      </w:r>
      <w:r w:rsidRPr="00C522B2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</w:p>
    <w:p w:rsidR="00DB414E" w:rsidRPr="00C522B2" w:rsidRDefault="00DB414E" w:rsidP="00DB414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B414E" w:rsidRPr="00C522B2" w:rsidRDefault="00DB414E" w:rsidP="00DB414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>Posiedzenie odbędzie się dnia: ………………………………</w:t>
      </w:r>
    </w:p>
    <w:p w:rsidR="00DB414E" w:rsidRPr="00C522B2" w:rsidRDefault="00DB414E" w:rsidP="00DB414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B414E" w:rsidRPr="00C522B2" w:rsidRDefault="00DB414E" w:rsidP="00DB41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522B2">
        <w:rPr>
          <w:rFonts w:ascii="Times New Roman" w:eastAsia="Times New Roman" w:hAnsi="Times New Roman" w:cs="Times New Roman"/>
          <w:b/>
          <w:lang w:eastAsia="pl-PL"/>
        </w:rPr>
        <w:t>Adres biura:</w:t>
      </w:r>
    </w:p>
    <w:p w:rsidR="00DB414E" w:rsidRPr="00C522B2" w:rsidRDefault="00DB414E" w:rsidP="00DB41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522B2">
        <w:rPr>
          <w:rFonts w:ascii="Times New Roman" w:eastAsia="Times New Roman" w:hAnsi="Times New Roman" w:cs="Times New Roman"/>
          <w:b/>
          <w:lang w:eastAsia="pl-PL"/>
        </w:rPr>
        <w:t>LGD „Chata Kociewia”</w:t>
      </w:r>
    </w:p>
    <w:p w:rsidR="00DB414E" w:rsidRPr="00C522B2" w:rsidRDefault="00DB414E" w:rsidP="00DB41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522B2">
        <w:rPr>
          <w:rFonts w:ascii="Times New Roman" w:eastAsia="Times New Roman" w:hAnsi="Times New Roman" w:cs="Times New Roman"/>
          <w:b/>
          <w:lang w:eastAsia="pl-PL"/>
        </w:rPr>
        <w:t>ul. Rzeczna 18, Nowa Wieś Rzeczna,</w:t>
      </w:r>
    </w:p>
    <w:p w:rsidR="00DB414E" w:rsidRPr="00C522B2" w:rsidRDefault="00DB414E" w:rsidP="00DB41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522B2">
        <w:rPr>
          <w:rFonts w:ascii="Times New Roman" w:eastAsia="Times New Roman" w:hAnsi="Times New Roman" w:cs="Times New Roman"/>
          <w:b/>
          <w:lang w:eastAsia="pl-PL"/>
        </w:rPr>
        <w:t>83-200 Starogard Gdański</w:t>
      </w:r>
    </w:p>
    <w:p w:rsidR="00DB414E" w:rsidRPr="00C522B2" w:rsidRDefault="00DB414E" w:rsidP="00DB41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414E" w:rsidRPr="00C522B2" w:rsidRDefault="00DB414E" w:rsidP="00DB414E">
      <w:pPr>
        <w:jc w:val="right"/>
        <w:rPr>
          <w:rFonts w:ascii="Times New Roman" w:hAnsi="Times New Roman" w:cs="Times New Roman"/>
          <w:sz w:val="20"/>
          <w:szCs w:val="20"/>
        </w:rPr>
      </w:pPr>
      <w:r w:rsidRPr="00C522B2"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:rsidR="00DB414E" w:rsidRPr="00C522B2" w:rsidRDefault="00DB414E" w:rsidP="00DB414E">
      <w:pPr>
        <w:jc w:val="right"/>
        <w:rPr>
          <w:rFonts w:ascii="Times New Roman" w:hAnsi="Times New Roman" w:cs="Times New Roman"/>
          <w:sz w:val="20"/>
          <w:szCs w:val="20"/>
        </w:rPr>
      </w:pPr>
      <w:r w:rsidRPr="00C522B2">
        <w:rPr>
          <w:rFonts w:ascii="Times New Roman" w:hAnsi="Times New Roman" w:cs="Times New Roman"/>
          <w:sz w:val="20"/>
          <w:szCs w:val="20"/>
        </w:rPr>
        <w:t xml:space="preserve">Podpis Przewodniczącego Rady LGD „Chata Kociewia” </w:t>
      </w:r>
    </w:p>
    <w:p w:rsidR="00DB414E" w:rsidRPr="00C522B2" w:rsidRDefault="00DB414E" w:rsidP="00DB41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414E" w:rsidRPr="00C522B2" w:rsidRDefault="00DB414E" w:rsidP="00DB41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414E" w:rsidRPr="00C522B2" w:rsidRDefault="00DB414E" w:rsidP="00DB41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414E" w:rsidRPr="00C522B2" w:rsidRDefault="00DB414E" w:rsidP="00DB41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414E" w:rsidRPr="00C522B2" w:rsidRDefault="00DB414E" w:rsidP="00DB414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B414E" w:rsidRPr="00C522B2" w:rsidRDefault="00DB414E" w:rsidP="00DB414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22B2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2 do Regulaminu Rady LGD</w:t>
      </w:r>
    </w:p>
    <w:p w:rsidR="00DB414E" w:rsidRPr="00C522B2" w:rsidRDefault="00DB414E" w:rsidP="00DB414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B414E" w:rsidRPr="00C522B2" w:rsidRDefault="00DB414E" w:rsidP="00DB414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522B2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</w:t>
      </w:r>
    </w:p>
    <w:p w:rsidR="00DB414E" w:rsidRPr="00C522B2" w:rsidRDefault="00DB414E" w:rsidP="00DB414E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522B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(miejsce i data) </w:t>
      </w:r>
    </w:p>
    <w:p w:rsidR="00DB414E" w:rsidRPr="00C522B2" w:rsidRDefault="00DB414E" w:rsidP="00DB4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B414E" w:rsidRPr="00C522B2" w:rsidRDefault="00DB414E" w:rsidP="00DB414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lang w:eastAsia="pl-PL"/>
        </w:rPr>
      </w:pPr>
      <w:r w:rsidRPr="00C522B2">
        <w:rPr>
          <w:rFonts w:ascii="Times New Roman" w:eastAsia="Calibri" w:hAnsi="Times New Roman" w:cs="Times New Roman"/>
          <w:b/>
          <w:bCs/>
          <w:kern w:val="32"/>
          <w:lang w:eastAsia="pl-PL"/>
        </w:rPr>
        <w:t>DEKLARACJA BEZSTRONNOŚCI</w:t>
      </w:r>
    </w:p>
    <w:p w:rsidR="00DB414E" w:rsidRPr="00C522B2" w:rsidRDefault="00DB414E" w:rsidP="00DB414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lang w:eastAsia="pl-PL"/>
        </w:rPr>
      </w:pPr>
    </w:p>
    <w:p w:rsidR="00DB414E" w:rsidRPr="00C522B2" w:rsidRDefault="00DB414E" w:rsidP="00DB4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414E" w:rsidRPr="00C522B2" w:rsidRDefault="00DB414E" w:rsidP="00DB41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522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Znak sprawy:…………………………………………..</w:t>
      </w:r>
    </w:p>
    <w:p w:rsidR="00DB414E" w:rsidRPr="00C522B2" w:rsidRDefault="00DB414E" w:rsidP="00DB41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522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Numer naboru:…………………………………………………………….</w:t>
      </w:r>
    </w:p>
    <w:p w:rsidR="00DB414E" w:rsidRPr="00C522B2" w:rsidRDefault="00DB414E" w:rsidP="00DB41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522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Termin naboru wniosków/deklaracji gotowości: ……………………….</w:t>
      </w:r>
    </w:p>
    <w:p w:rsidR="00DB414E" w:rsidRPr="00C522B2" w:rsidRDefault="00DB414E" w:rsidP="00DB41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B414E" w:rsidRPr="00C522B2" w:rsidRDefault="00DB414E" w:rsidP="00DB414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22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 .........................................................................., będąc Członkiem Rady Lokalnej Grupy Działania „Chata Kociewia” i </w:t>
      </w:r>
      <w:r w:rsidRPr="00C522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reprezentując sektor</w:t>
      </w:r>
      <w:r w:rsidRPr="00C522B2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footnoteReference w:id="4"/>
      </w:r>
      <w:r w:rsidRPr="00C522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………………… </w:t>
      </w:r>
      <w:r w:rsidRPr="00C522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deklaruję bezstronność w pracach Rady </w:t>
      </w:r>
      <w:r w:rsidRPr="00C522B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LGD dokonywanej na potrzeby weryfikacji wniosków/opiniowania zmian w umowie /deklaracji gotowości </w:t>
      </w:r>
      <w:r w:rsidRPr="00C522B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ramach ww. konkursu. </w:t>
      </w:r>
      <w:r w:rsidRPr="00C522B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5"/>
      </w:r>
    </w:p>
    <w:p w:rsidR="00DB414E" w:rsidRPr="00C522B2" w:rsidRDefault="00DB414E" w:rsidP="00DB414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414E" w:rsidRPr="00C522B2" w:rsidRDefault="00DB414E" w:rsidP="00DB414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22B2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istnieją wskazane poniżej podstawy do wyłączenia się przeze mnie z oceny wymienionych wniosków/ deklaracji gotowości o udzielenie wsparcia:</w:t>
      </w:r>
    </w:p>
    <w:tbl>
      <w:tblPr>
        <w:tblpPr w:leftFromText="141" w:rightFromText="141" w:vertAnchor="text" w:horzAnchor="margin" w:tblpY="2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976"/>
        <w:gridCol w:w="825"/>
        <w:gridCol w:w="825"/>
        <w:gridCol w:w="826"/>
        <w:gridCol w:w="825"/>
        <w:gridCol w:w="826"/>
        <w:gridCol w:w="825"/>
        <w:gridCol w:w="826"/>
      </w:tblGrid>
      <w:tr w:rsidR="00DB414E" w:rsidRPr="00C522B2" w:rsidTr="0097663F">
        <w:trPr>
          <w:trHeight w:val="413"/>
        </w:trPr>
        <w:tc>
          <w:tcPr>
            <w:tcW w:w="534" w:type="dxa"/>
            <w:vMerge w:val="restart"/>
            <w:shd w:val="clear" w:color="auto" w:fill="auto"/>
          </w:tcPr>
          <w:p w:rsidR="00DB414E" w:rsidRPr="00C522B2" w:rsidRDefault="00DB414E" w:rsidP="00DB414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52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DB414E" w:rsidRPr="00C522B2" w:rsidRDefault="00DB414E" w:rsidP="00DB41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52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Nadany nr rejestracyjny wniosku/deklaracji gotowości</w:t>
            </w:r>
          </w:p>
        </w:tc>
        <w:tc>
          <w:tcPr>
            <w:tcW w:w="5778" w:type="dxa"/>
            <w:gridSpan w:val="7"/>
            <w:shd w:val="clear" w:color="auto" w:fill="auto"/>
          </w:tcPr>
          <w:p w:rsidR="00DB414E" w:rsidRPr="00C522B2" w:rsidRDefault="00DB414E" w:rsidP="00DB414E">
            <w:pPr>
              <w:spacing w:after="0" w:line="288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52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Podstawa wyłączenia z oceny wniosku/deklaracji gotowości</w:t>
            </w:r>
            <w:r w:rsidRPr="00C522B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footnoteReference w:id="6"/>
            </w:r>
          </w:p>
        </w:tc>
      </w:tr>
      <w:tr w:rsidR="00DB414E" w:rsidRPr="00C522B2" w:rsidTr="0097663F">
        <w:tc>
          <w:tcPr>
            <w:tcW w:w="534" w:type="dxa"/>
            <w:vMerge/>
          </w:tcPr>
          <w:p w:rsidR="00DB414E" w:rsidRPr="00C522B2" w:rsidRDefault="00DB414E" w:rsidP="00DB414E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976" w:type="dxa"/>
            <w:vMerge/>
          </w:tcPr>
          <w:p w:rsidR="00DB414E" w:rsidRPr="00C522B2" w:rsidRDefault="00DB414E" w:rsidP="00DB414E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25" w:type="dxa"/>
          </w:tcPr>
          <w:p w:rsidR="00DB414E" w:rsidRPr="00C522B2" w:rsidRDefault="00DB414E" w:rsidP="00DB41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C522B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a)</w:t>
            </w:r>
          </w:p>
        </w:tc>
        <w:tc>
          <w:tcPr>
            <w:tcW w:w="825" w:type="dxa"/>
          </w:tcPr>
          <w:p w:rsidR="00DB414E" w:rsidRPr="00C522B2" w:rsidRDefault="00DB414E" w:rsidP="00DB41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C522B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b)</w:t>
            </w:r>
          </w:p>
        </w:tc>
        <w:tc>
          <w:tcPr>
            <w:tcW w:w="826" w:type="dxa"/>
          </w:tcPr>
          <w:p w:rsidR="00DB414E" w:rsidRPr="00C522B2" w:rsidRDefault="00DB414E" w:rsidP="00DB41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C522B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c)</w:t>
            </w:r>
          </w:p>
        </w:tc>
        <w:tc>
          <w:tcPr>
            <w:tcW w:w="825" w:type="dxa"/>
          </w:tcPr>
          <w:p w:rsidR="00DB414E" w:rsidRPr="00C522B2" w:rsidRDefault="00DB414E" w:rsidP="00DB41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C522B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d)</w:t>
            </w:r>
          </w:p>
        </w:tc>
        <w:tc>
          <w:tcPr>
            <w:tcW w:w="826" w:type="dxa"/>
          </w:tcPr>
          <w:p w:rsidR="00DB414E" w:rsidRPr="00C522B2" w:rsidRDefault="00DB414E" w:rsidP="00DB41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C522B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e)</w:t>
            </w:r>
          </w:p>
        </w:tc>
        <w:tc>
          <w:tcPr>
            <w:tcW w:w="825" w:type="dxa"/>
          </w:tcPr>
          <w:p w:rsidR="00DB414E" w:rsidRPr="00C522B2" w:rsidRDefault="00DB414E" w:rsidP="00DB41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C522B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f)</w:t>
            </w:r>
          </w:p>
        </w:tc>
        <w:tc>
          <w:tcPr>
            <w:tcW w:w="826" w:type="dxa"/>
          </w:tcPr>
          <w:p w:rsidR="00DB414E" w:rsidRPr="00C522B2" w:rsidRDefault="00DB414E" w:rsidP="00DB41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C522B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g)</w:t>
            </w:r>
          </w:p>
        </w:tc>
      </w:tr>
      <w:tr w:rsidR="00DB414E" w:rsidRPr="00C522B2" w:rsidTr="0097663F">
        <w:tc>
          <w:tcPr>
            <w:tcW w:w="534" w:type="dxa"/>
          </w:tcPr>
          <w:p w:rsidR="00DB414E" w:rsidRPr="00C522B2" w:rsidRDefault="00DB414E" w:rsidP="00DB414E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976" w:type="dxa"/>
          </w:tcPr>
          <w:p w:rsidR="00DB414E" w:rsidRPr="00C522B2" w:rsidRDefault="00DB414E" w:rsidP="00DB414E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25" w:type="dxa"/>
          </w:tcPr>
          <w:p w:rsidR="00DB414E" w:rsidRPr="00C522B2" w:rsidRDefault="00DB414E" w:rsidP="00DB414E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25" w:type="dxa"/>
          </w:tcPr>
          <w:p w:rsidR="00DB414E" w:rsidRPr="00C522B2" w:rsidRDefault="00DB414E" w:rsidP="00DB414E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26" w:type="dxa"/>
          </w:tcPr>
          <w:p w:rsidR="00DB414E" w:rsidRPr="00C522B2" w:rsidRDefault="00DB414E" w:rsidP="00DB414E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25" w:type="dxa"/>
          </w:tcPr>
          <w:p w:rsidR="00DB414E" w:rsidRPr="00C522B2" w:rsidRDefault="00DB414E" w:rsidP="00DB414E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26" w:type="dxa"/>
          </w:tcPr>
          <w:p w:rsidR="00DB414E" w:rsidRPr="00C522B2" w:rsidRDefault="00DB414E" w:rsidP="00DB414E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25" w:type="dxa"/>
          </w:tcPr>
          <w:p w:rsidR="00DB414E" w:rsidRPr="00C522B2" w:rsidRDefault="00DB414E" w:rsidP="00DB414E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26" w:type="dxa"/>
          </w:tcPr>
          <w:p w:rsidR="00DB414E" w:rsidRPr="00C522B2" w:rsidRDefault="00DB414E" w:rsidP="00DB414E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DB414E" w:rsidRPr="00C522B2" w:rsidTr="0097663F">
        <w:tc>
          <w:tcPr>
            <w:tcW w:w="534" w:type="dxa"/>
          </w:tcPr>
          <w:p w:rsidR="00DB414E" w:rsidRPr="00C522B2" w:rsidRDefault="00DB414E" w:rsidP="00DB414E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976" w:type="dxa"/>
          </w:tcPr>
          <w:p w:rsidR="00DB414E" w:rsidRPr="00C522B2" w:rsidRDefault="00DB414E" w:rsidP="00DB414E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25" w:type="dxa"/>
          </w:tcPr>
          <w:p w:rsidR="00DB414E" w:rsidRPr="00C522B2" w:rsidRDefault="00DB414E" w:rsidP="00DB414E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25" w:type="dxa"/>
          </w:tcPr>
          <w:p w:rsidR="00DB414E" w:rsidRPr="00C522B2" w:rsidRDefault="00DB414E" w:rsidP="00DB414E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26" w:type="dxa"/>
          </w:tcPr>
          <w:p w:rsidR="00DB414E" w:rsidRPr="00C522B2" w:rsidRDefault="00DB414E" w:rsidP="00DB414E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25" w:type="dxa"/>
          </w:tcPr>
          <w:p w:rsidR="00DB414E" w:rsidRPr="00C522B2" w:rsidRDefault="00DB414E" w:rsidP="00DB414E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26" w:type="dxa"/>
          </w:tcPr>
          <w:p w:rsidR="00DB414E" w:rsidRPr="00C522B2" w:rsidRDefault="00DB414E" w:rsidP="00DB414E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25" w:type="dxa"/>
          </w:tcPr>
          <w:p w:rsidR="00DB414E" w:rsidRPr="00C522B2" w:rsidRDefault="00DB414E" w:rsidP="00DB414E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26" w:type="dxa"/>
          </w:tcPr>
          <w:p w:rsidR="00DB414E" w:rsidRPr="00C522B2" w:rsidRDefault="00DB414E" w:rsidP="00DB414E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DB414E" w:rsidRPr="00C522B2" w:rsidTr="0097663F">
        <w:tc>
          <w:tcPr>
            <w:tcW w:w="534" w:type="dxa"/>
          </w:tcPr>
          <w:p w:rsidR="00DB414E" w:rsidRPr="00C522B2" w:rsidRDefault="00DB414E" w:rsidP="00DB414E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976" w:type="dxa"/>
          </w:tcPr>
          <w:p w:rsidR="00DB414E" w:rsidRPr="00C522B2" w:rsidRDefault="00DB414E" w:rsidP="00DB414E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25" w:type="dxa"/>
          </w:tcPr>
          <w:p w:rsidR="00DB414E" w:rsidRPr="00C522B2" w:rsidRDefault="00DB414E" w:rsidP="00DB414E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25" w:type="dxa"/>
          </w:tcPr>
          <w:p w:rsidR="00DB414E" w:rsidRPr="00C522B2" w:rsidRDefault="00DB414E" w:rsidP="00DB414E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26" w:type="dxa"/>
          </w:tcPr>
          <w:p w:rsidR="00DB414E" w:rsidRPr="00C522B2" w:rsidRDefault="00DB414E" w:rsidP="00DB414E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25" w:type="dxa"/>
          </w:tcPr>
          <w:p w:rsidR="00DB414E" w:rsidRPr="00C522B2" w:rsidRDefault="00DB414E" w:rsidP="00DB414E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26" w:type="dxa"/>
          </w:tcPr>
          <w:p w:rsidR="00DB414E" w:rsidRPr="00C522B2" w:rsidRDefault="00DB414E" w:rsidP="00DB414E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25" w:type="dxa"/>
          </w:tcPr>
          <w:p w:rsidR="00DB414E" w:rsidRPr="00C522B2" w:rsidRDefault="00DB414E" w:rsidP="00DB414E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26" w:type="dxa"/>
          </w:tcPr>
          <w:p w:rsidR="00DB414E" w:rsidRPr="00C522B2" w:rsidRDefault="00DB414E" w:rsidP="00DB414E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DB414E" w:rsidRPr="00C522B2" w:rsidTr="0097663F">
        <w:tc>
          <w:tcPr>
            <w:tcW w:w="534" w:type="dxa"/>
          </w:tcPr>
          <w:p w:rsidR="00DB414E" w:rsidRPr="00C522B2" w:rsidRDefault="00DB414E" w:rsidP="00DB414E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976" w:type="dxa"/>
          </w:tcPr>
          <w:p w:rsidR="00DB414E" w:rsidRPr="00C522B2" w:rsidRDefault="00DB414E" w:rsidP="00DB414E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25" w:type="dxa"/>
          </w:tcPr>
          <w:p w:rsidR="00DB414E" w:rsidRPr="00C522B2" w:rsidRDefault="00DB414E" w:rsidP="00DB414E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25" w:type="dxa"/>
          </w:tcPr>
          <w:p w:rsidR="00DB414E" w:rsidRPr="00C522B2" w:rsidRDefault="00DB414E" w:rsidP="00DB414E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26" w:type="dxa"/>
          </w:tcPr>
          <w:p w:rsidR="00DB414E" w:rsidRPr="00C522B2" w:rsidRDefault="00DB414E" w:rsidP="00DB414E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25" w:type="dxa"/>
          </w:tcPr>
          <w:p w:rsidR="00DB414E" w:rsidRPr="00C522B2" w:rsidRDefault="00DB414E" w:rsidP="00DB414E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26" w:type="dxa"/>
          </w:tcPr>
          <w:p w:rsidR="00DB414E" w:rsidRPr="00C522B2" w:rsidRDefault="00DB414E" w:rsidP="00DB414E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25" w:type="dxa"/>
          </w:tcPr>
          <w:p w:rsidR="00DB414E" w:rsidRPr="00C522B2" w:rsidRDefault="00DB414E" w:rsidP="00DB414E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26" w:type="dxa"/>
          </w:tcPr>
          <w:p w:rsidR="00DB414E" w:rsidRPr="00C522B2" w:rsidRDefault="00DB414E" w:rsidP="00DB414E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</w:tbl>
    <w:p w:rsidR="00DB414E" w:rsidRPr="00C522B2" w:rsidRDefault="00DB414E" w:rsidP="00DB414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B414E" w:rsidRPr="00C522B2" w:rsidRDefault="00DB414E" w:rsidP="00DB414E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C522B2">
        <w:rPr>
          <w:rFonts w:ascii="Times New Roman" w:eastAsia="Calibri" w:hAnsi="Times New Roman" w:cs="Times New Roman"/>
          <w:sz w:val="18"/>
          <w:szCs w:val="18"/>
          <w:lang w:eastAsia="ar-SA"/>
        </w:rPr>
        <w:t>………………….…………………….</w:t>
      </w:r>
    </w:p>
    <w:p w:rsidR="00DB414E" w:rsidRPr="00C522B2" w:rsidRDefault="00DB414E" w:rsidP="00DB414E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C522B2">
        <w:rPr>
          <w:rFonts w:ascii="Times New Roman" w:eastAsia="Calibri" w:hAnsi="Times New Roman" w:cs="Times New Roman"/>
          <w:sz w:val="18"/>
          <w:szCs w:val="18"/>
          <w:lang w:eastAsia="ar-SA"/>
        </w:rPr>
        <w:t>Czytelny podpis Członka Rady LGD „Chata Kociewia”</w:t>
      </w:r>
    </w:p>
    <w:p w:rsidR="00DB414E" w:rsidRPr="00C522B2" w:rsidRDefault="00DB414E" w:rsidP="00DB4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B414E" w:rsidRPr="00C522B2" w:rsidRDefault="00DB414E" w:rsidP="00DB4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B414E" w:rsidRPr="00C522B2" w:rsidRDefault="00DB414E" w:rsidP="00DB414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22B2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3 do Regulaminu Rady LGD</w:t>
      </w:r>
    </w:p>
    <w:p w:rsidR="00DB414E" w:rsidRPr="00C522B2" w:rsidRDefault="00DB414E" w:rsidP="00DB41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414E" w:rsidRPr="00C522B2" w:rsidRDefault="00DB414E" w:rsidP="00DB414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22B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</w:t>
      </w:r>
    </w:p>
    <w:p w:rsidR="00DB414E" w:rsidRPr="00C522B2" w:rsidRDefault="00DB414E" w:rsidP="00DB414E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22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(miejsce i data) </w:t>
      </w:r>
    </w:p>
    <w:p w:rsidR="00DB414E" w:rsidRPr="00C522B2" w:rsidRDefault="00DB414E" w:rsidP="00DB4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414E" w:rsidRPr="00C522B2" w:rsidRDefault="00DB414E" w:rsidP="00DB4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414E" w:rsidRPr="00C522B2" w:rsidRDefault="00DB414E" w:rsidP="00DB414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22B2">
        <w:rPr>
          <w:rFonts w:ascii="Times New Roman" w:eastAsia="Times New Roman" w:hAnsi="Times New Roman" w:cs="Times New Roman"/>
          <w:b/>
          <w:lang w:eastAsia="zh-CN"/>
        </w:rPr>
        <w:t>UCHWAŁA nr …………….</w:t>
      </w:r>
    </w:p>
    <w:p w:rsidR="00DB414E" w:rsidRPr="00C522B2" w:rsidRDefault="00DB414E" w:rsidP="00DB414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22B2">
        <w:rPr>
          <w:rFonts w:ascii="Times New Roman" w:eastAsia="Times New Roman" w:hAnsi="Times New Roman" w:cs="Times New Roman"/>
          <w:b/>
          <w:lang w:eastAsia="zh-CN"/>
        </w:rPr>
        <w:t xml:space="preserve"> Rady Lokalnej Grupy Działania „Chata Kociewia” </w:t>
      </w:r>
    </w:p>
    <w:p w:rsidR="00DB414E" w:rsidRPr="00C522B2" w:rsidRDefault="00DB414E" w:rsidP="00DB414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C522B2">
        <w:rPr>
          <w:rFonts w:ascii="Times New Roman" w:eastAsia="Times New Roman" w:hAnsi="Times New Roman" w:cs="Times New Roman"/>
          <w:b/>
          <w:lang w:eastAsia="zh-CN"/>
        </w:rPr>
        <w:t>z dnia ……………………….</w:t>
      </w:r>
    </w:p>
    <w:p w:rsidR="00DB414E" w:rsidRPr="00C522B2" w:rsidRDefault="00DB414E" w:rsidP="00DB41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B414E" w:rsidRPr="00C522B2" w:rsidRDefault="00DB414E" w:rsidP="00DB414E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B414E" w:rsidRPr="00C522B2" w:rsidRDefault="00DB414E" w:rsidP="00DB41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522B2">
        <w:rPr>
          <w:rFonts w:ascii="Times New Roman" w:eastAsia="Times New Roman" w:hAnsi="Times New Roman" w:cs="Times New Roman"/>
          <w:b/>
          <w:lang w:eastAsia="pl-PL"/>
        </w:rPr>
        <w:t>w sprawie przyjęcia sprawozdania z działalności Rady LGD za okres od ………. do …………… .</w:t>
      </w:r>
    </w:p>
    <w:p w:rsidR="00DB414E" w:rsidRPr="00C522B2" w:rsidRDefault="00DB414E" w:rsidP="00DB41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B414E" w:rsidRPr="00C522B2" w:rsidRDefault="00DB414E" w:rsidP="00DB414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 xml:space="preserve">Na podstawie § 12 ust.1 </w:t>
      </w:r>
      <w:r w:rsidRPr="00C522B2">
        <w:rPr>
          <w:rFonts w:ascii="Times New Roman" w:eastAsia="Times New Roman" w:hAnsi="Times New Roman" w:cs="Times New Roman"/>
          <w:lang w:eastAsia="zh-CN"/>
        </w:rPr>
        <w:t>Regulaminu Rady LGD „Chata Kociewia” Rada Lokalnej Grupy Działania „Chata Kociewia” uchwala co następuje:</w:t>
      </w:r>
    </w:p>
    <w:p w:rsidR="00DB414E" w:rsidRPr="00C522B2" w:rsidRDefault="00DB414E" w:rsidP="00DB414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DB414E" w:rsidRPr="00C522B2" w:rsidRDefault="00DB414E" w:rsidP="00DB414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DB414E" w:rsidRPr="00C522B2" w:rsidRDefault="00DB414E" w:rsidP="00DB414E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>§ 1</w:t>
      </w:r>
    </w:p>
    <w:p w:rsidR="00DB414E" w:rsidRPr="00C522B2" w:rsidRDefault="00DB414E" w:rsidP="00DB414E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B414E" w:rsidRPr="00C522B2" w:rsidRDefault="00DB414E" w:rsidP="00DB414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 xml:space="preserve">Przyjmuje sprawozdanie ze swojej działalności za okres od ………. do …………… . </w:t>
      </w:r>
    </w:p>
    <w:p w:rsidR="00DB414E" w:rsidRPr="00C522B2" w:rsidRDefault="00DB414E" w:rsidP="00DB414E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B414E" w:rsidRPr="00C522B2" w:rsidRDefault="00DB414E" w:rsidP="00DB414E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>§ 2</w:t>
      </w:r>
    </w:p>
    <w:p w:rsidR="00DB414E" w:rsidRPr="00C522B2" w:rsidRDefault="00DB414E" w:rsidP="00DB414E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B414E" w:rsidRPr="00C522B2" w:rsidRDefault="00DB414E" w:rsidP="00DB414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>Sprawozdanie stanowi załącznik do uchwały.</w:t>
      </w:r>
    </w:p>
    <w:p w:rsidR="00DB414E" w:rsidRPr="00C522B2" w:rsidRDefault="00DB414E" w:rsidP="00DB414E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B414E" w:rsidRPr="00C522B2" w:rsidRDefault="00DB414E" w:rsidP="00DB414E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>§ 3</w:t>
      </w:r>
    </w:p>
    <w:p w:rsidR="00DB414E" w:rsidRPr="00C522B2" w:rsidRDefault="00DB414E" w:rsidP="00DB414E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B414E" w:rsidRPr="00C522B2" w:rsidRDefault="00DB414E" w:rsidP="00DB414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22B2">
        <w:rPr>
          <w:rFonts w:ascii="Times New Roman" w:eastAsia="Times New Roman" w:hAnsi="Times New Roman" w:cs="Times New Roman"/>
          <w:lang w:eastAsia="pl-PL"/>
        </w:rPr>
        <w:t>Uchwała wchodzi w życie z dniem podjęcia.</w:t>
      </w:r>
    </w:p>
    <w:p w:rsidR="00DB414E" w:rsidRPr="00C522B2" w:rsidRDefault="00DB414E" w:rsidP="00DB414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B414E" w:rsidRPr="00C522B2" w:rsidRDefault="00DB414E" w:rsidP="00DB414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B414E" w:rsidRPr="00C522B2" w:rsidRDefault="00DB414E" w:rsidP="00DB414E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DB414E" w:rsidRPr="00C522B2" w:rsidRDefault="00DB414E" w:rsidP="00DB414E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522B2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……………………………………..</w:t>
      </w:r>
    </w:p>
    <w:p w:rsidR="00DB414E" w:rsidRPr="00C522B2" w:rsidRDefault="00DB414E" w:rsidP="00DB414E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DB414E" w:rsidRPr="00C522B2" w:rsidSect="00F84F7D">
          <w:headerReference w:type="default" r:id="rId8"/>
          <w:footerReference w:type="even" r:id="rId9"/>
          <w:footerReference w:type="default" r:id="rId10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  <w:r w:rsidRPr="00C522B2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C522B2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C522B2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C522B2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C522B2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C522B2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Przewodniczący Rady LGD „Chata Kociewia”</w:t>
      </w:r>
    </w:p>
    <w:p w:rsidR="00DB414E" w:rsidRPr="00C522B2" w:rsidRDefault="00DB414E" w:rsidP="00DB414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414E" w:rsidRPr="00C522B2" w:rsidRDefault="00DB414E" w:rsidP="00DB414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22B2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4 do Regulaminu Rady LGD</w:t>
      </w:r>
    </w:p>
    <w:p w:rsidR="00DB414E" w:rsidRPr="00C522B2" w:rsidRDefault="00DB414E" w:rsidP="00DB414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DB414E" w:rsidRPr="00C522B2" w:rsidRDefault="00DB414E" w:rsidP="00DB414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522B2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</w:t>
      </w:r>
    </w:p>
    <w:p w:rsidR="00DB414E" w:rsidRPr="00C522B2" w:rsidRDefault="00DB414E" w:rsidP="00DB414E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522B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(miejsce i data) </w:t>
      </w:r>
    </w:p>
    <w:p w:rsidR="00DB414E" w:rsidRPr="00C522B2" w:rsidRDefault="00DB414E" w:rsidP="00DB41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414E" w:rsidRPr="00C522B2" w:rsidRDefault="00DB414E" w:rsidP="00DB41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414E" w:rsidRPr="00C522B2" w:rsidRDefault="00DB414E" w:rsidP="00DB414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lang w:eastAsia="pl-PL"/>
        </w:rPr>
      </w:pPr>
      <w:r w:rsidRPr="00C522B2">
        <w:rPr>
          <w:rFonts w:ascii="Times New Roman" w:eastAsia="Calibri" w:hAnsi="Times New Roman" w:cs="Times New Roman"/>
          <w:b/>
          <w:bCs/>
          <w:kern w:val="32"/>
          <w:lang w:eastAsia="pl-PL"/>
        </w:rPr>
        <w:t>REJESTR INTERESÓW CZŁONKÓW RADY LGD „CHATA KOCIEWIA”</w:t>
      </w:r>
    </w:p>
    <w:p w:rsidR="00DB414E" w:rsidRPr="00C522B2" w:rsidRDefault="00DB414E" w:rsidP="00DB414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lang w:eastAsia="pl-PL"/>
        </w:rPr>
      </w:pPr>
    </w:p>
    <w:p w:rsidR="00DB414E" w:rsidRPr="00C522B2" w:rsidRDefault="00DB414E" w:rsidP="00DB414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lang w:eastAsia="pl-PL"/>
        </w:rPr>
      </w:pPr>
    </w:p>
    <w:p w:rsidR="00DB414E" w:rsidRPr="00C522B2" w:rsidRDefault="00DB414E" w:rsidP="00DB414E">
      <w:pPr>
        <w:tabs>
          <w:tab w:val="right" w:pos="1400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522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Znak sprawy:…………………………………………..</w:t>
      </w:r>
      <w:r w:rsidRPr="00C522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:rsidR="00DB414E" w:rsidRPr="00C522B2" w:rsidRDefault="00DB414E" w:rsidP="00DB41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522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Numer naboru:…………………………………………………………….</w:t>
      </w:r>
    </w:p>
    <w:p w:rsidR="00DB414E" w:rsidRPr="00C522B2" w:rsidRDefault="00DB414E" w:rsidP="00DB41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522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Termin naboru wniosków/deklaracji gotowości: ……………………….</w:t>
      </w:r>
    </w:p>
    <w:tbl>
      <w:tblPr>
        <w:tblpPr w:leftFromText="141" w:rightFromText="141" w:vertAnchor="text" w:horzAnchor="margin" w:tblpX="-928" w:tblpY="291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1417"/>
        <w:gridCol w:w="1560"/>
        <w:gridCol w:w="2551"/>
        <w:gridCol w:w="992"/>
        <w:gridCol w:w="992"/>
        <w:gridCol w:w="992"/>
        <w:gridCol w:w="993"/>
        <w:gridCol w:w="992"/>
        <w:gridCol w:w="992"/>
        <w:gridCol w:w="993"/>
      </w:tblGrid>
      <w:tr w:rsidR="00DB414E" w:rsidRPr="00C522B2" w:rsidTr="0097663F">
        <w:trPr>
          <w:trHeight w:val="453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B414E" w:rsidRPr="00C522B2" w:rsidRDefault="00DB414E" w:rsidP="00DB41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522B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B414E" w:rsidRPr="00C522B2" w:rsidRDefault="00DB414E" w:rsidP="00DB41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522B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Imię </w:t>
            </w:r>
            <w:r w:rsidRPr="00C522B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>i nazwisko Członka Rady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B414E" w:rsidRPr="00C522B2" w:rsidRDefault="00DB414E" w:rsidP="00DB41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522B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Reprezentowany sektor</w:t>
            </w:r>
            <w:r w:rsidRPr="00C522B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ar-SA"/>
              </w:rPr>
              <w:footnoteReference w:id="7"/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DB414E" w:rsidRPr="00C522B2" w:rsidRDefault="00DB414E" w:rsidP="00DB41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522B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Grupa interesu władza publiczna</w:t>
            </w:r>
            <w:r w:rsidRPr="00C522B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ar-SA"/>
              </w:rPr>
              <w:footnoteReference w:id="8"/>
            </w:r>
            <w:r w:rsidRPr="00C522B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B414E" w:rsidRPr="00C522B2" w:rsidRDefault="00DB414E" w:rsidP="00DB41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522B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Nadany numer rejestracyjny wniosku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DB414E" w:rsidRPr="00C522B2" w:rsidRDefault="00DB414E" w:rsidP="00DB414E">
            <w:pPr>
              <w:jc w:val="center"/>
            </w:pPr>
            <w:r w:rsidRPr="00C52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Podstawa wyłączenia / wykluczenia z posiedzenia </w:t>
            </w:r>
            <w:r w:rsidRPr="00C522B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footnoteReference w:id="9"/>
            </w:r>
          </w:p>
        </w:tc>
      </w:tr>
      <w:tr w:rsidR="00DB414E" w:rsidRPr="00C522B2" w:rsidTr="0097663F">
        <w:trPr>
          <w:trHeight w:val="453"/>
        </w:trPr>
        <w:tc>
          <w:tcPr>
            <w:tcW w:w="534" w:type="dxa"/>
            <w:vMerge/>
          </w:tcPr>
          <w:p w:rsidR="00DB414E" w:rsidRPr="00C522B2" w:rsidRDefault="00DB414E" w:rsidP="00DB414E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:rsidR="00DB414E" w:rsidRPr="00C522B2" w:rsidRDefault="00DB414E" w:rsidP="00DB414E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B414E" w:rsidRPr="00C522B2" w:rsidRDefault="00DB414E" w:rsidP="00DB414E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560" w:type="dxa"/>
            <w:vMerge/>
          </w:tcPr>
          <w:p w:rsidR="00DB414E" w:rsidRPr="00C522B2" w:rsidRDefault="00DB414E" w:rsidP="00DB414E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551" w:type="dxa"/>
            <w:vMerge/>
          </w:tcPr>
          <w:p w:rsidR="00DB414E" w:rsidRPr="00C522B2" w:rsidRDefault="00DB414E" w:rsidP="00DB414E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B414E" w:rsidRPr="00C522B2" w:rsidRDefault="00DB414E" w:rsidP="00DB41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C522B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a)</w:t>
            </w:r>
          </w:p>
        </w:tc>
        <w:tc>
          <w:tcPr>
            <w:tcW w:w="992" w:type="dxa"/>
          </w:tcPr>
          <w:p w:rsidR="00DB414E" w:rsidRPr="00C522B2" w:rsidRDefault="00DB414E" w:rsidP="00DB41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C522B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b)</w:t>
            </w:r>
          </w:p>
        </w:tc>
        <w:tc>
          <w:tcPr>
            <w:tcW w:w="992" w:type="dxa"/>
          </w:tcPr>
          <w:p w:rsidR="00DB414E" w:rsidRPr="00C522B2" w:rsidRDefault="00DB414E" w:rsidP="00DB41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C522B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c)</w:t>
            </w:r>
          </w:p>
        </w:tc>
        <w:tc>
          <w:tcPr>
            <w:tcW w:w="993" w:type="dxa"/>
          </w:tcPr>
          <w:p w:rsidR="00DB414E" w:rsidRPr="00C522B2" w:rsidRDefault="00DB414E" w:rsidP="00DB41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C522B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d)</w:t>
            </w:r>
          </w:p>
        </w:tc>
        <w:tc>
          <w:tcPr>
            <w:tcW w:w="992" w:type="dxa"/>
          </w:tcPr>
          <w:p w:rsidR="00DB414E" w:rsidRPr="00C522B2" w:rsidRDefault="00DB414E" w:rsidP="00DB41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C522B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e)</w:t>
            </w:r>
          </w:p>
        </w:tc>
        <w:tc>
          <w:tcPr>
            <w:tcW w:w="992" w:type="dxa"/>
          </w:tcPr>
          <w:p w:rsidR="00DB414E" w:rsidRPr="00C522B2" w:rsidRDefault="00DB414E" w:rsidP="00DB41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C522B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f)</w:t>
            </w:r>
          </w:p>
        </w:tc>
        <w:tc>
          <w:tcPr>
            <w:tcW w:w="993" w:type="dxa"/>
          </w:tcPr>
          <w:p w:rsidR="00DB414E" w:rsidRPr="00C522B2" w:rsidRDefault="00DB414E" w:rsidP="00DB41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C522B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g)</w:t>
            </w:r>
          </w:p>
        </w:tc>
      </w:tr>
      <w:tr w:rsidR="00DB414E" w:rsidRPr="00C522B2" w:rsidTr="0097663F">
        <w:trPr>
          <w:trHeight w:val="453"/>
        </w:trPr>
        <w:tc>
          <w:tcPr>
            <w:tcW w:w="534" w:type="dxa"/>
          </w:tcPr>
          <w:p w:rsidR="00DB414E" w:rsidRPr="00C522B2" w:rsidRDefault="00DB414E" w:rsidP="00DB414E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B414E" w:rsidRPr="00C522B2" w:rsidRDefault="00DB414E" w:rsidP="00DB414E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B414E" w:rsidRPr="00C522B2" w:rsidRDefault="00DB414E" w:rsidP="00DB414E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DB414E" w:rsidRPr="00C522B2" w:rsidRDefault="00DB414E" w:rsidP="00DB414E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DB414E" w:rsidRPr="00C522B2" w:rsidRDefault="00DB414E" w:rsidP="00DB414E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B414E" w:rsidRPr="00C522B2" w:rsidRDefault="00DB414E" w:rsidP="00DB414E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B414E" w:rsidRPr="00C522B2" w:rsidRDefault="00DB414E" w:rsidP="00DB414E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B414E" w:rsidRPr="00C522B2" w:rsidRDefault="00DB414E" w:rsidP="00DB414E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DB414E" w:rsidRPr="00C522B2" w:rsidRDefault="00DB414E" w:rsidP="00DB414E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B414E" w:rsidRPr="00C522B2" w:rsidRDefault="00DB414E" w:rsidP="00DB414E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B414E" w:rsidRPr="00C522B2" w:rsidRDefault="00DB414E" w:rsidP="00DB414E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DB414E" w:rsidRPr="00C522B2" w:rsidRDefault="00DB414E" w:rsidP="00DB414E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DB414E" w:rsidRPr="00C522B2" w:rsidTr="0097663F">
        <w:trPr>
          <w:trHeight w:val="453"/>
        </w:trPr>
        <w:tc>
          <w:tcPr>
            <w:tcW w:w="534" w:type="dxa"/>
          </w:tcPr>
          <w:p w:rsidR="00DB414E" w:rsidRPr="00C522B2" w:rsidRDefault="00DB414E" w:rsidP="00DB414E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B414E" w:rsidRPr="00C522B2" w:rsidRDefault="00DB414E" w:rsidP="00DB414E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B414E" w:rsidRPr="00C522B2" w:rsidRDefault="00DB414E" w:rsidP="00DB414E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DB414E" w:rsidRPr="00C522B2" w:rsidRDefault="00DB414E" w:rsidP="00DB414E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DB414E" w:rsidRPr="00C522B2" w:rsidRDefault="00DB414E" w:rsidP="00DB414E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B414E" w:rsidRPr="00C522B2" w:rsidRDefault="00DB414E" w:rsidP="00DB414E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B414E" w:rsidRPr="00C522B2" w:rsidRDefault="00DB414E" w:rsidP="00DB414E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B414E" w:rsidRPr="00C522B2" w:rsidRDefault="00DB414E" w:rsidP="00DB414E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DB414E" w:rsidRPr="00C522B2" w:rsidRDefault="00DB414E" w:rsidP="00DB414E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B414E" w:rsidRPr="00C522B2" w:rsidRDefault="00DB414E" w:rsidP="00DB414E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B414E" w:rsidRPr="00C522B2" w:rsidRDefault="00DB414E" w:rsidP="00DB414E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DB414E" w:rsidRPr="00C522B2" w:rsidRDefault="00DB414E" w:rsidP="00DB414E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DB414E" w:rsidRPr="00C522B2" w:rsidTr="0097663F">
        <w:trPr>
          <w:trHeight w:val="453"/>
        </w:trPr>
        <w:tc>
          <w:tcPr>
            <w:tcW w:w="534" w:type="dxa"/>
          </w:tcPr>
          <w:p w:rsidR="00DB414E" w:rsidRPr="00C522B2" w:rsidRDefault="00DB414E" w:rsidP="00DB414E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B414E" w:rsidRPr="00C522B2" w:rsidRDefault="00DB414E" w:rsidP="00DB414E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B414E" w:rsidRPr="00C522B2" w:rsidRDefault="00DB414E" w:rsidP="00DB414E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DB414E" w:rsidRPr="00C522B2" w:rsidRDefault="00DB414E" w:rsidP="00DB414E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DB414E" w:rsidRPr="00C522B2" w:rsidRDefault="00DB414E" w:rsidP="00DB414E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B414E" w:rsidRPr="00C522B2" w:rsidRDefault="00DB414E" w:rsidP="00DB414E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B414E" w:rsidRPr="00C522B2" w:rsidRDefault="00DB414E" w:rsidP="00DB414E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B414E" w:rsidRPr="00C522B2" w:rsidRDefault="00DB414E" w:rsidP="00DB414E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DB414E" w:rsidRPr="00C522B2" w:rsidRDefault="00DB414E" w:rsidP="00DB414E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B414E" w:rsidRPr="00C522B2" w:rsidRDefault="00DB414E" w:rsidP="00DB414E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B414E" w:rsidRPr="00C522B2" w:rsidRDefault="00DB414E" w:rsidP="00DB414E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DB414E" w:rsidRPr="00C522B2" w:rsidRDefault="00DB414E" w:rsidP="00DB414E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</w:tbl>
    <w:p w:rsidR="00DB414E" w:rsidRPr="00C522B2" w:rsidRDefault="00DB414E" w:rsidP="00DB414E">
      <w:pPr>
        <w:tabs>
          <w:tab w:val="left" w:pos="12634"/>
        </w:tabs>
        <w:suppressAutoHyphens/>
        <w:spacing w:after="0" w:line="48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DB414E" w:rsidRPr="00C522B2" w:rsidRDefault="00DB414E" w:rsidP="00DB414E">
      <w:pPr>
        <w:suppressAutoHyphens/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22B2">
        <w:rPr>
          <w:rFonts w:ascii="Times New Roman" w:eastAsia="Times New Roman" w:hAnsi="Times New Roman" w:cs="Times New Roman"/>
          <w:sz w:val="18"/>
          <w:szCs w:val="18"/>
          <w:lang w:eastAsia="zh-CN"/>
        </w:rPr>
        <w:t>………………………………</w:t>
      </w:r>
    </w:p>
    <w:p w:rsidR="00DB414E" w:rsidRPr="00DB414E" w:rsidRDefault="00DB414E" w:rsidP="00DB41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2B2">
        <w:rPr>
          <w:rFonts w:ascii="Times New Roman" w:eastAsia="Times New Roman" w:hAnsi="Times New Roman" w:cs="Times New Roman"/>
          <w:sz w:val="18"/>
          <w:szCs w:val="18"/>
          <w:lang w:eastAsia="zh-CN"/>
        </w:rPr>
        <w:t>Przewodniczący Rady LGD „Chata Kociewia”</w:t>
      </w:r>
    </w:p>
    <w:sectPr w:rsidR="00DB414E" w:rsidRPr="00DB414E" w:rsidSect="00F405C7">
      <w:headerReference w:type="defaul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63F" w:rsidRDefault="00CB763F" w:rsidP="00DB414E">
      <w:pPr>
        <w:spacing w:after="0" w:line="240" w:lineRule="auto"/>
      </w:pPr>
      <w:r>
        <w:separator/>
      </w:r>
    </w:p>
  </w:endnote>
  <w:endnote w:type="continuationSeparator" w:id="0">
    <w:p w:rsidR="00CB763F" w:rsidRDefault="00CB763F" w:rsidP="00DB4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4E" w:rsidRDefault="00DB414E" w:rsidP="00A969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414E" w:rsidRDefault="00DB414E" w:rsidP="00A9696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32465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B414E" w:rsidRDefault="00DB414E">
        <w:pPr>
          <w:pStyle w:val="Stopka"/>
          <w:jc w:val="center"/>
        </w:pPr>
      </w:p>
      <w:p w:rsidR="00DB414E" w:rsidRPr="005632DD" w:rsidRDefault="00DB414E">
        <w:pPr>
          <w:pStyle w:val="Stopka"/>
          <w:jc w:val="center"/>
          <w:rPr>
            <w:sz w:val="18"/>
            <w:szCs w:val="18"/>
          </w:rPr>
        </w:pPr>
        <w:r w:rsidRPr="005632DD">
          <w:rPr>
            <w:sz w:val="18"/>
            <w:szCs w:val="18"/>
          </w:rPr>
          <w:t>[</w:t>
        </w:r>
        <w:r w:rsidRPr="005632DD">
          <w:rPr>
            <w:sz w:val="18"/>
            <w:szCs w:val="18"/>
          </w:rPr>
          <w:fldChar w:fldCharType="begin"/>
        </w:r>
        <w:r w:rsidRPr="005632DD">
          <w:rPr>
            <w:sz w:val="18"/>
            <w:szCs w:val="18"/>
          </w:rPr>
          <w:instrText>PAGE   \* MERGEFORMAT</w:instrText>
        </w:r>
        <w:r w:rsidRPr="005632DD">
          <w:rPr>
            <w:sz w:val="18"/>
            <w:szCs w:val="18"/>
          </w:rPr>
          <w:fldChar w:fldCharType="separate"/>
        </w:r>
        <w:r w:rsidR="00C522B2">
          <w:rPr>
            <w:noProof/>
            <w:sz w:val="18"/>
            <w:szCs w:val="18"/>
          </w:rPr>
          <w:t>12</w:t>
        </w:r>
        <w:r w:rsidRPr="005632DD">
          <w:rPr>
            <w:sz w:val="18"/>
            <w:szCs w:val="18"/>
          </w:rPr>
          <w:fldChar w:fldCharType="end"/>
        </w:r>
        <w:r w:rsidRPr="005632DD">
          <w:rPr>
            <w:sz w:val="18"/>
            <w:szCs w:val="18"/>
          </w:rPr>
          <w:t>]</w:t>
        </w:r>
      </w:p>
    </w:sdtContent>
  </w:sdt>
  <w:p w:rsidR="00DB414E" w:rsidRDefault="00DB41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63F" w:rsidRDefault="00CB763F" w:rsidP="00DB414E">
      <w:pPr>
        <w:spacing w:after="0" w:line="240" w:lineRule="auto"/>
      </w:pPr>
      <w:r>
        <w:separator/>
      </w:r>
    </w:p>
  </w:footnote>
  <w:footnote w:type="continuationSeparator" w:id="0">
    <w:p w:rsidR="00CB763F" w:rsidRDefault="00CB763F" w:rsidP="00DB414E">
      <w:pPr>
        <w:spacing w:after="0" w:line="240" w:lineRule="auto"/>
      </w:pPr>
      <w:r>
        <w:continuationSeparator/>
      </w:r>
    </w:p>
  </w:footnote>
  <w:footnote w:id="1">
    <w:p w:rsidR="00DB414E" w:rsidRPr="00FB7811" w:rsidRDefault="00DB414E" w:rsidP="00DB414E">
      <w:pPr>
        <w:pStyle w:val="Tekstprzypisudolnego"/>
        <w:rPr>
          <w:sz w:val="14"/>
          <w:szCs w:val="14"/>
        </w:rPr>
      </w:pPr>
      <w:r w:rsidRPr="00FB7811">
        <w:rPr>
          <w:rStyle w:val="Odwoanieprzypisudolnego"/>
          <w:sz w:val="14"/>
          <w:szCs w:val="14"/>
        </w:rPr>
        <w:footnoteRef/>
      </w:r>
      <w:r w:rsidRPr="00FB7811">
        <w:rPr>
          <w:sz w:val="14"/>
          <w:szCs w:val="14"/>
        </w:rPr>
        <w:t xml:space="preserve"> Niepotrzebne skreślić</w:t>
      </w:r>
      <w:r>
        <w:rPr>
          <w:sz w:val="14"/>
          <w:szCs w:val="14"/>
        </w:rPr>
        <w:t>.</w:t>
      </w:r>
    </w:p>
  </w:footnote>
  <w:footnote w:id="2">
    <w:p w:rsidR="00DB414E" w:rsidRPr="00FB7811" w:rsidRDefault="00DB414E" w:rsidP="00DB414E">
      <w:pPr>
        <w:pStyle w:val="Tekstprzypisudolnego"/>
        <w:rPr>
          <w:sz w:val="14"/>
          <w:szCs w:val="14"/>
        </w:rPr>
      </w:pPr>
      <w:r w:rsidRPr="00FB7811">
        <w:rPr>
          <w:rStyle w:val="Odwoanieprzypisudolnego"/>
          <w:sz w:val="14"/>
          <w:szCs w:val="14"/>
        </w:rPr>
        <w:footnoteRef/>
      </w:r>
      <w:r w:rsidRPr="00FB7811">
        <w:rPr>
          <w:sz w:val="14"/>
          <w:szCs w:val="14"/>
        </w:rPr>
        <w:t xml:space="preserve"> </w:t>
      </w:r>
      <w:r>
        <w:rPr>
          <w:sz w:val="14"/>
          <w:szCs w:val="14"/>
        </w:rPr>
        <w:t>Niepotrzebne skreślić.</w:t>
      </w:r>
    </w:p>
  </w:footnote>
  <w:footnote w:id="3">
    <w:p w:rsidR="00DB414E" w:rsidRPr="00F5723A" w:rsidRDefault="00DB414E" w:rsidP="00DB414E">
      <w:pPr>
        <w:pStyle w:val="Tekstprzypisudolnego"/>
      </w:pPr>
      <w:r w:rsidRPr="00FB7811">
        <w:rPr>
          <w:rStyle w:val="Odwoanieprzypisudolnego"/>
          <w:sz w:val="14"/>
          <w:szCs w:val="14"/>
        </w:rPr>
        <w:footnoteRef/>
      </w:r>
      <w:r w:rsidRPr="00FB7811">
        <w:rPr>
          <w:sz w:val="14"/>
          <w:szCs w:val="14"/>
        </w:rPr>
        <w:t xml:space="preserve"> Niepotrzebne skreślić</w:t>
      </w:r>
      <w:r>
        <w:rPr>
          <w:sz w:val="14"/>
          <w:szCs w:val="14"/>
        </w:rPr>
        <w:t>.</w:t>
      </w:r>
    </w:p>
  </w:footnote>
  <w:footnote w:id="4">
    <w:p w:rsidR="00DB414E" w:rsidRPr="00AC3F3A" w:rsidRDefault="00DB414E" w:rsidP="00DB414E">
      <w:pPr>
        <w:pStyle w:val="Tekstprzypisudolnego"/>
        <w:rPr>
          <w:sz w:val="14"/>
          <w:szCs w:val="14"/>
        </w:rPr>
      </w:pPr>
      <w:r w:rsidRPr="00AC3F3A">
        <w:rPr>
          <w:rStyle w:val="Odwoanieprzypisudolnego"/>
          <w:sz w:val="14"/>
          <w:szCs w:val="14"/>
        </w:rPr>
        <w:footnoteRef/>
      </w:r>
      <w:r w:rsidRPr="00AC3F3A">
        <w:rPr>
          <w:sz w:val="14"/>
          <w:szCs w:val="14"/>
        </w:rPr>
        <w:t xml:space="preserve"> Wskazuje się odpowiednio następujące sektory: P- publiczny, S-społeczny, G- gospodarczy</w:t>
      </w:r>
      <w:r>
        <w:rPr>
          <w:sz w:val="14"/>
          <w:szCs w:val="14"/>
        </w:rPr>
        <w:t>.</w:t>
      </w:r>
    </w:p>
  </w:footnote>
  <w:footnote w:id="5">
    <w:p w:rsidR="00DB414E" w:rsidRPr="00A51F6D" w:rsidRDefault="00DB414E" w:rsidP="00DB414E">
      <w:pPr>
        <w:pStyle w:val="Tekstprzypisudolnego"/>
        <w:rPr>
          <w:sz w:val="14"/>
          <w:szCs w:val="14"/>
        </w:rPr>
      </w:pPr>
      <w:r w:rsidRPr="00A51F6D">
        <w:rPr>
          <w:rStyle w:val="Odwoanieprzypisudolnego"/>
          <w:sz w:val="14"/>
          <w:szCs w:val="14"/>
        </w:rPr>
        <w:footnoteRef/>
      </w:r>
      <w:r w:rsidRPr="00A51F6D">
        <w:rPr>
          <w:sz w:val="14"/>
          <w:szCs w:val="14"/>
        </w:rPr>
        <w:t xml:space="preserve"> Niepotrzebne skreślić </w:t>
      </w:r>
    </w:p>
  </w:footnote>
  <w:footnote w:id="6">
    <w:p w:rsidR="00DB414E" w:rsidRPr="00A51F6D" w:rsidRDefault="00DB414E" w:rsidP="00DB414E">
      <w:pPr>
        <w:pStyle w:val="Tekstprzypisudolnego"/>
        <w:rPr>
          <w:sz w:val="14"/>
          <w:szCs w:val="14"/>
        </w:rPr>
      </w:pPr>
      <w:r w:rsidRPr="00A51F6D">
        <w:rPr>
          <w:rStyle w:val="Odwoanieprzypisudolnego"/>
          <w:sz w:val="14"/>
          <w:szCs w:val="14"/>
        </w:rPr>
        <w:footnoteRef/>
      </w:r>
      <w:r w:rsidRPr="00A51F6D">
        <w:rPr>
          <w:sz w:val="14"/>
          <w:szCs w:val="14"/>
        </w:rPr>
        <w:t xml:space="preserve"> Należy wpisać w przypadku, gdy Członek Rady :</w:t>
      </w:r>
    </w:p>
    <w:p w:rsidR="00DB414E" w:rsidRPr="00A51F6D" w:rsidRDefault="00DB414E" w:rsidP="00DB414E">
      <w:pPr>
        <w:pStyle w:val="Tekstprzypisudolnego"/>
        <w:numPr>
          <w:ilvl w:val="0"/>
          <w:numId w:val="20"/>
        </w:numPr>
        <w:rPr>
          <w:sz w:val="14"/>
          <w:szCs w:val="14"/>
        </w:rPr>
      </w:pPr>
      <w:r w:rsidRPr="00A51F6D">
        <w:rPr>
          <w:rFonts w:eastAsia="Times New Roman"/>
          <w:sz w:val="14"/>
          <w:szCs w:val="14"/>
        </w:rPr>
        <w:t>złożył wniosek w danym konkursie,</w:t>
      </w:r>
    </w:p>
    <w:p w:rsidR="00DB414E" w:rsidRPr="00A51F6D" w:rsidRDefault="00DB414E" w:rsidP="00DB414E">
      <w:pPr>
        <w:pStyle w:val="Tekstprzypisudolnego"/>
        <w:numPr>
          <w:ilvl w:val="0"/>
          <w:numId w:val="20"/>
        </w:numPr>
        <w:rPr>
          <w:sz w:val="14"/>
          <w:szCs w:val="14"/>
        </w:rPr>
      </w:pPr>
      <w:r w:rsidRPr="00A51F6D">
        <w:rPr>
          <w:sz w:val="14"/>
          <w:szCs w:val="14"/>
        </w:rPr>
        <w:t>reprezentuje wnioskodawcę składającego wniosek w danym konkursie,</w:t>
      </w:r>
    </w:p>
    <w:p w:rsidR="00DB414E" w:rsidRPr="00A51F6D" w:rsidRDefault="00DB414E" w:rsidP="00DB414E">
      <w:pPr>
        <w:pStyle w:val="Tekstprzypisudolnego"/>
        <w:numPr>
          <w:ilvl w:val="0"/>
          <w:numId w:val="20"/>
        </w:numPr>
        <w:rPr>
          <w:sz w:val="14"/>
          <w:szCs w:val="14"/>
        </w:rPr>
      </w:pPr>
      <w:r w:rsidRPr="00A51F6D">
        <w:rPr>
          <w:sz w:val="14"/>
          <w:szCs w:val="14"/>
        </w:rPr>
        <w:t>pozostaje z wnioskodawcą w stosunku bezpośredniej podległości służbowej,</w:t>
      </w:r>
    </w:p>
    <w:p w:rsidR="00DB414E" w:rsidRPr="00A51F6D" w:rsidRDefault="00DB414E" w:rsidP="00DB414E">
      <w:pPr>
        <w:pStyle w:val="Tekstprzypisudolnego"/>
        <w:numPr>
          <w:ilvl w:val="0"/>
          <w:numId w:val="20"/>
        </w:numPr>
        <w:rPr>
          <w:sz w:val="14"/>
          <w:szCs w:val="14"/>
        </w:rPr>
      </w:pPr>
      <w:r w:rsidRPr="00A51F6D">
        <w:rPr>
          <w:sz w:val="14"/>
          <w:szCs w:val="14"/>
        </w:rPr>
        <w:t>pozostaje z wnioskodawcą w związku małżeńskim albo w stosunku pokrewieństwa lub powinowactwa do drugiego stopnia,</w:t>
      </w:r>
    </w:p>
    <w:p w:rsidR="00DB414E" w:rsidRPr="00A51F6D" w:rsidRDefault="00DB414E" w:rsidP="00DB414E">
      <w:pPr>
        <w:pStyle w:val="Tekstprzypisudolnego"/>
        <w:numPr>
          <w:ilvl w:val="0"/>
          <w:numId w:val="20"/>
        </w:numPr>
        <w:rPr>
          <w:sz w:val="14"/>
          <w:szCs w:val="14"/>
        </w:rPr>
      </w:pPr>
      <w:r w:rsidRPr="00A51F6D">
        <w:rPr>
          <w:sz w:val="14"/>
          <w:szCs w:val="14"/>
        </w:rPr>
        <w:t>jest osobą fizyczną reprezentującą przedsiębiorstwo powiązane z przedsiębiorstwem reprezentowanym przez wnioskodawcę.</w:t>
      </w:r>
    </w:p>
    <w:p w:rsidR="00DB414E" w:rsidRPr="00A51F6D" w:rsidRDefault="00DB414E" w:rsidP="00DB414E">
      <w:pPr>
        <w:pStyle w:val="Tekstkomentarza"/>
        <w:numPr>
          <w:ilvl w:val="0"/>
          <w:numId w:val="20"/>
        </w:numPr>
        <w:spacing w:after="0"/>
        <w:rPr>
          <w:color w:val="000000" w:themeColor="text1"/>
          <w:sz w:val="14"/>
          <w:szCs w:val="14"/>
        </w:rPr>
      </w:pPr>
      <w:r w:rsidRPr="00A51F6D">
        <w:rPr>
          <w:color w:val="000000" w:themeColor="text1"/>
          <w:sz w:val="14"/>
          <w:szCs w:val="14"/>
        </w:rPr>
        <w:t xml:space="preserve">ma miejsce zamieszkania, zameldowania lub Jego przeważające interesy gospodarcze lub zawodowe zlokalizowane, realizowane lub wykonywane są w gminie/ach, w której/ych będzie realizowana oceniana operacja.  </w:t>
      </w:r>
    </w:p>
    <w:p w:rsidR="00DB414E" w:rsidRPr="00A51F6D" w:rsidRDefault="00DB414E" w:rsidP="00DB414E">
      <w:pPr>
        <w:pStyle w:val="Tekstkomentarza"/>
        <w:numPr>
          <w:ilvl w:val="0"/>
          <w:numId w:val="20"/>
        </w:numPr>
        <w:spacing w:after="0"/>
        <w:jc w:val="both"/>
        <w:rPr>
          <w:sz w:val="14"/>
          <w:szCs w:val="14"/>
          <w:lang w:val="x-none" w:eastAsia="zh-CN"/>
        </w:rPr>
      </w:pPr>
      <w:r w:rsidRPr="00A51F6D">
        <w:rPr>
          <w:sz w:val="14"/>
          <w:szCs w:val="14"/>
        </w:rPr>
        <w:t xml:space="preserve">wyłączył się/został wyłączony dla zachowania parytetu sektorowego. </w:t>
      </w:r>
    </w:p>
    <w:p w:rsidR="00DB414E" w:rsidRPr="003B0A76" w:rsidRDefault="00DB414E" w:rsidP="00DB414E">
      <w:pPr>
        <w:pStyle w:val="Tekstkomentarza"/>
        <w:ind w:left="426"/>
        <w:jc w:val="both"/>
        <w:rPr>
          <w:sz w:val="14"/>
          <w:szCs w:val="14"/>
          <w:lang w:val="x-none" w:eastAsia="zh-CN"/>
        </w:rPr>
      </w:pPr>
      <w:r w:rsidRPr="00A51F6D">
        <w:rPr>
          <w:sz w:val="14"/>
          <w:szCs w:val="14"/>
        </w:rPr>
        <w:t>-</w:t>
      </w:r>
      <w:r w:rsidRPr="00A51F6D">
        <w:rPr>
          <w:sz w:val="14"/>
          <w:szCs w:val="14"/>
          <w:lang w:val="x-none" w:eastAsia="zh-CN"/>
        </w:rPr>
        <w:t xml:space="preserve"> Należy wstawić krzyżyk w rubryce odpowiadającej zaistniałej podstawie do wyłączenia z oceny</w:t>
      </w:r>
      <w:r w:rsidRPr="00A51F6D">
        <w:rPr>
          <w:sz w:val="14"/>
          <w:szCs w:val="14"/>
          <w:lang w:eastAsia="zh-CN"/>
        </w:rPr>
        <w:t xml:space="preserve"> zgodności z LSR sporządzanej przez Biura LGD. </w:t>
      </w:r>
      <w:r w:rsidRPr="00A51F6D">
        <w:rPr>
          <w:sz w:val="14"/>
          <w:szCs w:val="14"/>
          <w:lang w:eastAsia="zh-CN"/>
        </w:rPr>
        <w:br/>
      </w:r>
      <w:r w:rsidRPr="00A51F6D">
        <w:rPr>
          <w:sz w:val="14"/>
          <w:szCs w:val="14"/>
        </w:rPr>
        <w:t>W przypadku, gdy Członek Rady nie ma podstaw do wyłączenia się z oceny w jednej z rubryk wpisuje „Nie dotyczy”.</w:t>
      </w:r>
    </w:p>
    <w:p w:rsidR="00DB414E" w:rsidRPr="00F5723A" w:rsidRDefault="00DB414E" w:rsidP="00DB414E">
      <w:pPr>
        <w:jc w:val="both"/>
        <w:rPr>
          <w:i/>
          <w:sz w:val="18"/>
          <w:szCs w:val="18"/>
        </w:rPr>
      </w:pPr>
    </w:p>
    <w:p w:rsidR="00DB414E" w:rsidRPr="00F5723A" w:rsidRDefault="00DB414E" w:rsidP="00DB414E">
      <w:pPr>
        <w:pStyle w:val="Tekstprzypisudolnego"/>
        <w:rPr>
          <w:i/>
          <w:sz w:val="18"/>
          <w:szCs w:val="18"/>
        </w:rPr>
      </w:pPr>
    </w:p>
  </w:footnote>
  <w:footnote w:id="7">
    <w:p w:rsidR="00DB414E" w:rsidRPr="00F84F7D" w:rsidRDefault="00DB414E" w:rsidP="00DB414E">
      <w:pPr>
        <w:pStyle w:val="Tekstprzypisudolnego"/>
        <w:rPr>
          <w:sz w:val="14"/>
          <w:szCs w:val="14"/>
        </w:rPr>
      </w:pPr>
      <w:r w:rsidRPr="00F84F7D">
        <w:rPr>
          <w:rStyle w:val="Odwoanieprzypisudolnego"/>
          <w:i/>
          <w:sz w:val="14"/>
          <w:szCs w:val="14"/>
        </w:rPr>
        <w:footnoteRef/>
      </w:r>
      <w:r w:rsidRPr="00F84F7D">
        <w:rPr>
          <w:i/>
          <w:sz w:val="14"/>
          <w:szCs w:val="14"/>
        </w:rPr>
        <w:t xml:space="preserve"> </w:t>
      </w:r>
      <w:r w:rsidRPr="00AC3F3A">
        <w:rPr>
          <w:sz w:val="14"/>
          <w:szCs w:val="14"/>
        </w:rPr>
        <w:t>Wskazuje się odpowiednio następujące sektory: P- publiczn</w:t>
      </w:r>
      <w:r>
        <w:rPr>
          <w:sz w:val="14"/>
          <w:szCs w:val="14"/>
        </w:rPr>
        <w:t>y, S-społeczny, G- gospodarczy.</w:t>
      </w:r>
    </w:p>
  </w:footnote>
  <w:footnote w:id="8">
    <w:p w:rsidR="00DB414E" w:rsidRPr="003F3FA8" w:rsidRDefault="00DB414E" w:rsidP="00DB414E">
      <w:pPr>
        <w:pStyle w:val="Tekstprzypisudolnego"/>
        <w:rPr>
          <w:i/>
          <w:sz w:val="14"/>
          <w:szCs w:val="14"/>
        </w:rPr>
      </w:pPr>
      <w:r w:rsidRPr="003F3FA8">
        <w:rPr>
          <w:rStyle w:val="Odwoanieprzypisudolnego"/>
          <w:i/>
          <w:sz w:val="14"/>
          <w:szCs w:val="14"/>
        </w:rPr>
        <w:footnoteRef/>
      </w:r>
      <w:r>
        <w:rPr>
          <w:i/>
          <w:sz w:val="14"/>
          <w:szCs w:val="14"/>
        </w:rPr>
        <w:t xml:space="preserve"> </w:t>
      </w:r>
      <w:r>
        <w:rPr>
          <w:sz w:val="14"/>
          <w:szCs w:val="14"/>
        </w:rPr>
        <w:t>Należy wpisać tak lub nie.</w:t>
      </w:r>
    </w:p>
  </w:footnote>
  <w:footnote w:id="9">
    <w:p w:rsidR="00DB414E" w:rsidRPr="007645CA" w:rsidRDefault="00DB414E" w:rsidP="00DB414E">
      <w:pPr>
        <w:pStyle w:val="Tekstprzypisudolnego"/>
      </w:pPr>
      <w:r w:rsidRPr="007645CA">
        <w:rPr>
          <w:rStyle w:val="Odwoanieprzypisudolnego"/>
          <w:sz w:val="14"/>
          <w:szCs w:val="14"/>
        </w:rPr>
        <w:footnoteRef/>
      </w:r>
      <w:r w:rsidRPr="007645CA">
        <w:rPr>
          <w:sz w:val="14"/>
          <w:szCs w:val="14"/>
        </w:rPr>
        <w:t xml:space="preserve"> </w:t>
      </w:r>
      <w:r w:rsidRPr="007645CA">
        <w:rPr>
          <w:sz w:val="14"/>
          <w:szCs w:val="14"/>
          <w:lang w:val="x-none" w:eastAsia="zh-CN"/>
        </w:rPr>
        <w:t>Należy wstawić krzyżyk w rubryce odpowiadającej zaistniałej podstawie do wyłączenia z oceny</w:t>
      </w:r>
      <w:r>
        <w:rPr>
          <w:sz w:val="14"/>
          <w:szCs w:val="14"/>
          <w:lang w:eastAsia="zh-CN"/>
        </w:rPr>
        <w:t xml:space="preserve"> – zgodnie z Deklaracją b</w:t>
      </w:r>
      <w:r w:rsidRPr="007645CA">
        <w:rPr>
          <w:sz w:val="14"/>
          <w:szCs w:val="14"/>
          <w:lang w:eastAsia="zh-CN"/>
        </w:rPr>
        <w:t>ezstronności.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4E" w:rsidRPr="007C498C" w:rsidRDefault="00DB414E" w:rsidP="007C498C">
    <w:pPr>
      <w:suppressAutoHyphens/>
      <w:spacing w:after="0" w:line="240" w:lineRule="auto"/>
      <w:rPr>
        <w:rFonts w:ascii="Times New Roman" w:eastAsia="Calibri" w:hAnsi="Times New Roman" w:cs="Times New Roman"/>
        <w:color w:val="000000"/>
        <w:sz w:val="24"/>
        <w:szCs w:val="24"/>
        <w:lang w:eastAsia="zh-CN"/>
      </w:rPr>
    </w:pPr>
    <w:r>
      <w:rPr>
        <w:rFonts w:ascii="Times New Roman" w:eastAsia="Calibri" w:hAnsi="Times New Roman" w:cs="Times New Roman"/>
        <w:color w:val="000000"/>
        <w:sz w:val="24"/>
        <w:szCs w:val="24"/>
        <w:lang w:eastAsia="pl-PL"/>
      </w:rPr>
      <w:t xml:space="preserve">  </w:t>
    </w:r>
    <w:r w:rsidRPr="007C498C">
      <w:rPr>
        <w:rFonts w:ascii="Times New Roman" w:eastAsia="Calibri" w:hAnsi="Times New Roman" w:cs="Times New Roman"/>
        <w:color w:val="000000"/>
        <w:sz w:val="24"/>
        <w:szCs w:val="24"/>
        <w:lang w:eastAsia="pl-PL"/>
      </w:rPr>
      <w:t xml:space="preserve">       </w:t>
    </w:r>
    <w:r w:rsidRPr="007C498C">
      <w:rPr>
        <w:rFonts w:ascii="Times New Roman" w:eastAsia="Calibri" w:hAnsi="Times New Roman" w:cs="Times New Roman"/>
        <w:noProof/>
        <w:color w:val="000000"/>
        <w:sz w:val="24"/>
        <w:szCs w:val="24"/>
        <w:lang w:eastAsia="pl-PL"/>
      </w:rPr>
      <w:drawing>
        <wp:inline distT="0" distB="0" distL="0" distR="0" wp14:anchorId="6D18CE39" wp14:editId="6BAC5E49">
          <wp:extent cx="933450" cy="561975"/>
          <wp:effectExtent l="0" t="0" r="0" b="9525"/>
          <wp:docPr id="1" name="Obraz 1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flag_black_white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67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C498C">
      <w:rPr>
        <w:rFonts w:ascii="Times New Roman" w:eastAsia="Calibri" w:hAnsi="Times New Roman" w:cs="Times New Roman"/>
        <w:color w:val="000000"/>
        <w:sz w:val="24"/>
        <w:szCs w:val="24"/>
        <w:lang w:val="x-none" w:eastAsia="zh-CN"/>
      </w:rPr>
      <w:tab/>
    </w:r>
    <w:r w:rsidRPr="007C498C"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 xml:space="preserve">                         </w:t>
    </w:r>
    <w:r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 xml:space="preserve">  </w:t>
    </w:r>
    <w:r w:rsidRPr="007C498C"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 xml:space="preserve">      </w:t>
    </w:r>
    <w:r w:rsidRPr="007C498C">
      <w:rPr>
        <w:rFonts w:ascii="Times New Roman" w:eastAsia="Calibri" w:hAnsi="Times New Roman" w:cs="Times New Roman"/>
        <w:noProof/>
        <w:color w:val="000000"/>
        <w:sz w:val="24"/>
        <w:szCs w:val="24"/>
        <w:lang w:eastAsia="pl-PL"/>
      </w:rPr>
      <w:drawing>
        <wp:inline distT="0" distB="0" distL="0" distR="0" wp14:anchorId="4EAA00D8" wp14:editId="6AEF2EB7">
          <wp:extent cx="685800" cy="6762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" t="-29" r="-29" b="-2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7C498C">
      <w:rPr>
        <w:rFonts w:ascii="Times New Roman" w:eastAsia="Calibri" w:hAnsi="Times New Roman" w:cs="Times New Roman"/>
        <w:color w:val="000000"/>
        <w:sz w:val="24"/>
        <w:szCs w:val="24"/>
        <w:lang w:val="x-none" w:eastAsia="zh-CN"/>
      </w:rPr>
      <w:tab/>
    </w:r>
    <w:r w:rsidRPr="007C498C"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 xml:space="preserve">                            </w:t>
    </w:r>
    <w:r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 xml:space="preserve"> </w:t>
    </w:r>
    <w:r w:rsidRPr="007C498C"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 xml:space="preserve"> </w:t>
    </w:r>
    <w:r w:rsidRPr="007C498C">
      <w:rPr>
        <w:rFonts w:ascii="Times New Roman" w:eastAsia="Calibri" w:hAnsi="Times New Roman" w:cs="Times New Roman"/>
        <w:noProof/>
        <w:color w:val="000000"/>
        <w:sz w:val="24"/>
        <w:szCs w:val="24"/>
        <w:lang w:eastAsia="pl-PL"/>
      </w:rPr>
      <w:drawing>
        <wp:inline distT="0" distB="0" distL="0" distR="0" wp14:anchorId="74E010EC" wp14:editId="52F623E5">
          <wp:extent cx="990600" cy="6667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9" r="-6" b="-9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667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 xml:space="preserve">                     </w:t>
    </w:r>
  </w:p>
  <w:p w:rsidR="00DB414E" w:rsidRPr="008E6716" w:rsidRDefault="00DB414E" w:rsidP="008E6716">
    <w:pPr>
      <w:suppressAutoHyphens/>
      <w:spacing w:after="0" w:line="240" w:lineRule="auto"/>
      <w:rPr>
        <w:rFonts w:ascii="Times New Roman" w:eastAsia="Calibri" w:hAnsi="Times New Roman" w:cs="Times New Roman"/>
        <w:sz w:val="24"/>
        <w:szCs w:val="24"/>
        <w:lang w:val="x-none" w:eastAsia="zh-CN"/>
      </w:rPr>
    </w:pPr>
    <w:r>
      <w:rPr>
        <w:rFonts w:ascii="Times New Roman" w:eastAsia="Calibri" w:hAnsi="Times New Roman" w:cs="Times New Roman"/>
        <w:color w:val="000000"/>
        <w:sz w:val="24"/>
        <w:szCs w:val="24"/>
        <w:lang w:eastAsia="pl-PL"/>
      </w:rPr>
      <w:t xml:space="preserve">   </w:t>
    </w:r>
    <w:r w:rsidRPr="008E6716">
      <w:rPr>
        <w:rFonts w:ascii="Times New Roman" w:eastAsia="Calibri" w:hAnsi="Times New Roman" w:cs="Times New Roman"/>
        <w:color w:val="000000"/>
        <w:sz w:val="24"/>
        <w:szCs w:val="24"/>
        <w:lang w:eastAsia="pl-PL"/>
      </w:rPr>
      <w:t xml:space="preserve"> </w:t>
    </w:r>
  </w:p>
  <w:p w:rsidR="00DB414E" w:rsidRDefault="00DB41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A0" w:rsidRPr="007C498C" w:rsidRDefault="00193099" w:rsidP="007C498C">
    <w:pPr>
      <w:suppressAutoHyphens/>
      <w:spacing w:after="0" w:line="240" w:lineRule="auto"/>
      <w:rPr>
        <w:rFonts w:ascii="Times New Roman" w:eastAsia="Calibri" w:hAnsi="Times New Roman" w:cs="Times New Roman"/>
        <w:color w:val="000000"/>
        <w:sz w:val="24"/>
        <w:szCs w:val="24"/>
        <w:lang w:eastAsia="zh-CN"/>
      </w:rPr>
    </w:pPr>
    <w:r>
      <w:rPr>
        <w:rFonts w:ascii="Times New Roman" w:eastAsia="Calibri" w:hAnsi="Times New Roman" w:cs="Times New Roman"/>
        <w:color w:val="000000"/>
        <w:sz w:val="24"/>
        <w:szCs w:val="24"/>
        <w:lang w:eastAsia="pl-PL"/>
      </w:rPr>
      <w:t xml:space="preserve">  </w:t>
    </w:r>
    <w:r w:rsidRPr="007C498C">
      <w:rPr>
        <w:rFonts w:ascii="Times New Roman" w:eastAsia="Calibri" w:hAnsi="Times New Roman" w:cs="Times New Roman"/>
        <w:color w:val="000000"/>
        <w:sz w:val="24"/>
        <w:szCs w:val="24"/>
        <w:lang w:eastAsia="pl-PL"/>
      </w:rPr>
      <w:t xml:space="preserve">  </w:t>
    </w:r>
    <w:r>
      <w:rPr>
        <w:rFonts w:ascii="Times New Roman" w:eastAsia="Calibri" w:hAnsi="Times New Roman" w:cs="Times New Roman"/>
        <w:color w:val="000000"/>
        <w:sz w:val="24"/>
        <w:szCs w:val="24"/>
        <w:lang w:eastAsia="pl-PL"/>
      </w:rPr>
      <w:t xml:space="preserve">    </w:t>
    </w:r>
    <w:r w:rsidRPr="007C498C">
      <w:rPr>
        <w:rFonts w:ascii="Times New Roman" w:eastAsia="Calibri" w:hAnsi="Times New Roman" w:cs="Times New Roman"/>
        <w:color w:val="000000"/>
        <w:sz w:val="24"/>
        <w:szCs w:val="24"/>
        <w:lang w:eastAsia="pl-PL"/>
      </w:rPr>
      <w:t xml:space="preserve">  </w:t>
    </w:r>
    <w:r>
      <w:rPr>
        <w:rFonts w:ascii="Times New Roman" w:eastAsia="Calibri" w:hAnsi="Times New Roman" w:cs="Times New Roman"/>
        <w:color w:val="000000"/>
        <w:sz w:val="24"/>
        <w:szCs w:val="24"/>
        <w:lang w:eastAsia="pl-PL"/>
      </w:rPr>
      <w:t xml:space="preserve">         </w:t>
    </w:r>
    <w:r w:rsidRPr="007C498C">
      <w:rPr>
        <w:rFonts w:ascii="Times New Roman" w:eastAsia="Calibri" w:hAnsi="Times New Roman" w:cs="Times New Roman"/>
        <w:color w:val="000000"/>
        <w:sz w:val="24"/>
        <w:szCs w:val="24"/>
        <w:lang w:eastAsia="pl-PL"/>
      </w:rPr>
      <w:t xml:space="preserve">   </w:t>
    </w:r>
    <w:r w:rsidRPr="007C498C">
      <w:rPr>
        <w:rFonts w:ascii="Times New Roman" w:eastAsia="Calibri" w:hAnsi="Times New Roman" w:cs="Times New Roman"/>
        <w:noProof/>
        <w:color w:val="000000"/>
        <w:sz w:val="24"/>
        <w:szCs w:val="24"/>
        <w:lang w:eastAsia="pl-PL"/>
      </w:rPr>
      <w:drawing>
        <wp:inline distT="0" distB="0" distL="0" distR="0" wp14:anchorId="456C4F0F" wp14:editId="6721DA99">
          <wp:extent cx="933450" cy="561975"/>
          <wp:effectExtent l="0" t="0" r="0" b="9525"/>
          <wp:docPr id="4" name="Obraz 4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flag_black_white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67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C498C">
      <w:rPr>
        <w:rFonts w:ascii="Times New Roman" w:eastAsia="Calibri" w:hAnsi="Times New Roman" w:cs="Times New Roman"/>
        <w:color w:val="000000"/>
        <w:sz w:val="24"/>
        <w:szCs w:val="24"/>
        <w:lang w:val="x-none" w:eastAsia="zh-CN"/>
      </w:rPr>
      <w:tab/>
    </w:r>
    <w:r w:rsidRPr="007C498C"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 xml:space="preserve">                       </w:t>
    </w:r>
    <w:r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 xml:space="preserve">           </w:t>
    </w:r>
    <w:r w:rsidRPr="007C498C"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 xml:space="preserve"> </w:t>
    </w:r>
    <w:r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 xml:space="preserve">    </w:t>
    </w:r>
    <w:r w:rsidRPr="007C498C"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 xml:space="preserve"> </w:t>
    </w:r>
    <w:r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 xml:space="preserve">  </w:t>
    </w:r>
    <w:r w:rsidRPr="007C498C"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 xml:space="preserve">      </w:t>
    </w:r>
    <w:r w:rsidRPr="007C498C">
      <w:rPr>
        <w:rFonts w:ascii="Times New Roman" w:eastAsia="Calibri" w:hAnsi="Times New Roman" w:cs="Times New Roman"/>
        <w:noProof/>
        <w:color w:val="000000"/>
        <w:sz w:val="24"/>
        <w:szCs w:val="24"/>
        <w:lang w:eastAsia="pl-PL"/>
      </w:rPr>
      <w:drawing>
        <wp:inline distT="0" distB="0" distL="0" distR="0" wp14:anchorId="18CC0BDB" wp14:editId="66EF9617">
          <wp:extent cx="685800" cy="6762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" t="-29" r="-29" b="-2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7C498C">
      <w:rPr>
        <w:rFonts w:ascii="Times New Roman" w:eastAsia="Calibri" w:hAnsi="Times New Roman" w:cs="Times New Roman"/>
        <w:color w:val="000000"/>
        <w:sz w:val="24"/>
        <w:szCs w:val="24"/>
        <w:lang w:val="x-none" w:eastAsia="zh-CN"/>
      </w:rPr>
      <w:tab/>
    </w:r>
    <w:r w:rsidRPr="007C498C"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 xml:space="preserve">                            </w:t>
    </w:r>
    <w:r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 xml:space="preserve">                </w:t>
    </w:r>
    <w:r w:rsidRPr="007C498C"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 xml:space="preserve"> </w:t>
    </w:r>
    <w:r w:rsidRPr="007C498C">
      <w:rPr>
        <w:rFonts w:ascii="Times New Roman" w:eastAsia="Calibri" w:hAnsi="Times New Roman" w:cs="Times New Roman"/>
        <w:noProof/>
        <w:color w:val="000000"/>
        <w:sz w:val="24"/>
        <w:szCs w:val="24"/>
        <w:lang w:eastAsia="pl-PL"/>
      </w:rPr>
      <w:drawing>
        <wp:inline distT="0" distB="0" distL="0" distR="0" wp14:anchorId="105DDFC7" wp14:editId="7C5E8C96">
          <wp:extent cx="990600" cy="6667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9" r="-6" b="-9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667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 xml:space="preserve">                     </w:t>
    </w:r>
  </w:p>
  <w:p w:rsidR="00520FA0" w:rsidRPr="008E6716" w:rsidRDefault="00193099" w:rsidP="008E6716">
    <w:pPr>
      <w:suppressAutoHyphens/>
      <w:spacing w:after="0" w:line="240" w:lineRule="auto"/>
      <w:rPr>
        <w:rFonts w:ascii="Times New Roman" w:eastAsia="Calibri" w:hAnsi="Times New Roman" w:cs="Times New Roman"/>
        <w:sz w:val="24"/>
        <w:szCs w:val="24"/>
        <w:lang w:val="x-none" w:eastAsia="zh-CN"/>
      </w:rPr>
    </w:pPr>
    <w:r>
      <w:rPr>
        <w:rFonts w:ascii="Times New Roman" w:eastAsia="Calibri" w:hAnsi="Times New Roman" w:cs="Times New Roman"/>
        <w:color w:val="000000"/>
        <w:sz w:val="24"/>
        <w:szCs w:val="24"/>
        <w:lang w:eastAsia="pl-PL"/>
      </w:rPr>
      <w:t xml:space="preserve">   </w:t>
    </w:r>
    <w:r w:rsidRPr="008E6716">
      <w:rPr>
        <w:rFonts w:ascii="Times New Roman" w:eastAsia="Calibri" w:hAnsi="Times New Roman" w:cs="Times New Roman"/>
        <w:color w:val="000000"/>
        <w:sz w:val="24"/>
        <w:szCs w:val="24"/>
        <w:lang w:eastAsia="pl-PL"/>
      </w:rPr>
      <w:t xml:space="preserve"> </w:t>
    </w:r>
  </w:p>
  <w:p w:rsidR="00520FA0" w:rsidRDefault="00CB76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0EE"/>
    <w:multiLevelType w:val="hybridMultilevel"/>
    <w:tmpl w:val="62D27BEA"/>
    <w:lvl w:ilvl="0" w:tplc="A9DA8A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DDC9D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F82409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color w:val="auto"/>
      </w:rPr>
    </w:lvl>
    <w:lvl w:ilvl="3" w:tplc="42DEC6F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C033D"/>
    <w:multiLevelType w:val="hybridMultilevel"/>
    <w:tmpl w:val="544C599C"/>
    <w:lvl w:ilvl="0" w:tplc="2CF414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D3454"/>
    <w:multiLevelType w:val="hybridMultilevel"/>
    <w:tmpl w:val="39A85328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9004F"/>
    <w:multiLevelType w:val="hybridMultilevel"/>
    <w:tmpl w:val="3EC47744"/>
    <w:lvl w:ilvl="0" w:tplc="528EA2C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14DC725C"/>
    <w:multiLevelType w:val="hybridMultilevel"/>
    <w:tmpl w:val="D6E0E75A"/>
    <w:lvl w:ilvl="0" w:tplc="130E45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9DDC9D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168662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114CD8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053CCE"/>
    <w:multiLevelType w:val="hybridMultilevel"/>
    <w:tmpl w:val="ABC6607C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E7180"/>
    <w:multiLevelType w:val="hybridMultilevel"/>
    <w:tmpl w:val="2668DA44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CC701D"/>
    <w:multiLevelType w:val="hybridMultilevel"/>
    <w:tmpl w:val="FBAE0162"/>
    <w:lvl w:ilvl="0" w:tplc="68C013F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5E4782"/>
    <w:multiLevelType w:val="hybridMultilevel"/>
    <w:tmpl w:val="B48AC57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CF2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FA1AA2"/>
    <w:multiLevelType w:val="hybridMultilevel"/>
    <w:tmpl w:val="6BB68E7C"/>
    <w:lvl w:ilvl="0" w:tplc="C130089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31CA4"/>
    <w:multiLevelType w:val="hybridMultilevel"/>
    <w:tmpl w:val="5E348440"/>
    <w:lvl w:ilvl="0" w:tplc="EF74CA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3F2E8B"/>
    <w:multiLevelType w:val="hybridMultilevel"/>
    <w:tmpl w:val="BDEE0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9129A"/>
    <w:multiLevelType w:val="hybridMultilevel"/>
    <w:tmpl w:val="2FD8C828"/>
    <w:lvl w:ilvl="0" w:tplc="8C7C1C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8038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E03EFA"/>
    <w:multiLevelType w:val="hybridMultilevel"/>
    <w:tmpl w:val="7130C16C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1A7238"/>
    <w:multiLevelType w:val="hybridMultilevel"/>
    <w:tmpl w:val="994EC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2406D"/>
    <w:multiLevelType w:val="hybridMultilevel"/>
    <w:tmpl w:val="FFCE0960"/>
    <w:lvl w:ilvl="0" w:tplc="E1702F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5F50CB"/>
    <w:multiLevelType w:val="hybridMultilevel"/>
    <w:tmpl w:val="5E9857DC"/>
    <w:lvl w:ilvl="0" w:tplc="3C0288E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941601"/>
    <w:multiLevelType w:val="hybridMultilevel"/>
    <w:tmpl w:val="0F1860CA"/>
    <w:lvl w:ilvl="0" w:tplc="942E17BC">
      <w:start w:val="1"/>
      <w:numFmt w:val="lowerLetter"/>
      <w:lvlText w:val="%1)"/>
      <w:lvlJc w:val="left"/>
      <w:pPr>
        <w:ind w:left="43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6716164E"/>
    <w:multiLevelType w:val="hybridMultilevel"/>
    <w:tmpl w:val="232EDF12"/>
    <w:lvl w:ilvl="0" w:tplc="311E97EE">
      <w:start w:val="1"/>
      <w:numFmt w:val="lowerLetter"/>
      <w:lvlText w:val="%1)"/>
      <w:lvlJc w:val="left"/>
      <w:pPr>
        <w:ind w:left="43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722A738E"/>
    <w:multiLevelType w:val="hybridMultilevel"/>
    <w:tmpl w:val="3F4825E8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DF2350"/>
    <w:multiLevelType w:val="hybridMultilevel"/>
    <w:tmpl w:val="DBC82F1C"/>
    <w:lvl w:ilvl="0" w:tplc="FD846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28035A"/>
    <w:multiLevelType w:val="hybridMultilevel"/>
    <w:tmpl w:val="4224B028"/>
    <w:lvl w:ilvl="0" w:tplc="A352F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402194"/>
    <w:multiLevelType w:val="hybridMultilevel"/>
    <w:tmpl w:val="BA4C957C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4"/>
  </w:num>
  <w:num w:numId="3">
    <w:abstractNumId w:val="22"/>
  </w:num>
  <w:num w:numId="4">
    <w:abstractNumId w:val="15"/>
  </w:num>
  <w:num w:numId="5">
    <w:abstractNumId w:val="6"/>
  </w:num>
  <w:num w:numId="6">
    <w:abstractNumId w:val="5"/>
  </w:num>
  <w:num w:numId="7">
    <w:abstractNumId w:val="16"/>
  </w:num>
  <w:num w:numId="8">
    <w:abstractNumId w:val="10"/>
  </w:num>
  <w:num w:numId="9">
    <w:abstractNumId w:val="12"/>
  </w:num>
  <w:num w:numId="10">
    <w:abstractNumId w:val="8"/>
  </w:num>
  <w:num w:numId="11">
    <w:abstractNumId w:val="2"/>
  </w:num>
  <w:num w:numId="12">
    <w:abstractNumId w:val="1"/>
  </w:num>
  <w:num w:numId="13">
    <w:abstractNumId w:val="19"/>
  </w:num>
  <w:num w:numId="14">
    <w:abstractNumId w:val="13"/>
  </w:num>
  <w:num w:numId="15">
    <w:abstractNumId w:val="0"/>
  </w:num>
  <w:num w:numId="16">
    <w:abstractNumId w:val="20"/>
  </w:num>
  <w:num w:numId="17">
    <w:abstractNumId w:val="9"/>
  </w:num>
  <w:num w:numId="18">
    <w:abstractNumId w:val="7"/>
  </w:num>
  <w:num w:numId="19">
    <w:abstractNumId w:val="11"/>
  </w:num>
  <w:num w:numId="20">
    <w:abstractNumId w:val="14"/>
  </w:num>
  <w:num w:numId="21">
    <w:abstractNumId w:val="3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4E"/>
    <w:rsid w:val="00193099"/>
    <w:rsid w:val="001E62D8"/>
    <w:rsid w:val="003D0D6E"/>
    <w:rsid w:val="00544F84"/>
    <w:rsid w:val="008B1F36"/>
    <w:rsid w:val="008F6E06"/>
    <w:rsid w:val="009228A9"/>
    <w:rsid w:val="00A075E9"/>
    <w:rsid w:val="00C44949"/>
    <w:rsid w:val="00C522B2"/>
    <w:rsid w:val="00C9097C"/>
    <w:rsid w:val="00CB763F"/>
    <w:rsid w:val="00DB414E"/>
    <w:rsid w:val="00E165D9"/>
    <w:rsid w:val="00E24AA1"/>
    <w:rsid w:val="00E510B6"/>
    <w:rsid w:val="00FA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B4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414E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1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14E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DB4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414E"/>
  </w:style>
  <w:style w:type="character" w:styleId="Numerstrony">
    <w:name w:val="page number"/>
    <w:basedOn w:val="Domylnaczcionkaakapitu"/>
    <w:rsid w:val="00DB414E"/>
  </w:style>
  <w:style w:type="paragraph" w:styleId="Tekstprzypisudolnego">
    <w:name w:val="footnote text"/>
    <w:basedOn w:val="Normalny"/>
    <w:link w:val="TekstprzypisudolnegoZnak"/>
    <w:uiPriority w:val="99"/>
    <w:rsid w:val="00DB414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414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B414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B4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414E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1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14E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DB4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414E"/>
  </w:style>
  <w:style w:type="character" w:styleId="Numerstrony">
    <w:name w:val="page number"/>
    <w:basedOn w:val="Domylnaczcionkaakapitu"/>
    <w:rsid w:val="00DB414E"/>
  </w:style>
  <w:style w:type="paragraph" w:styleId="Tekstprzypisudolnego">
    <w:name w:val="footnote text"/>
    <w:basedOn w:val="Normalny"/>
    <w:link w:val="TekstprzypisudolnegoZnak"/>
    <w:uiPriority w:val="99"/>
    <w:rsid w:val="00DB414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414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B414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13</Pages>
  <Words>2339</Words>
  <Characters>14037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3</cp:revision>
  <dcterms:created xsi:type="dcterms:W3CDTF">2020-04-23T16:20:00Z</dcterms:created>
  <dcterms:modified xsi:type="dcterms:W3CDTF">2020-05-25T08:21:00Z</dcterms:modified>
</cp:coreProperties>
</file>